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457D" w14:textId="77777777" w:rsidR="00AE0D58" w:rsidRDefault="00AE0D58" w:rsidP="00AE0D58">
      <w:pPr>
        <w:ind w:left="-180" w:right="72"/>
        <w:rPr>
          <w:b/>
          <w:bCs/>
        </w:rPr>
      </w:pPr>
    </w:p>
    <w:p w14:paraId="3F14AFFE" w14:textId="77777777" w:rsidR="00AE0D58" w:rsidRDefault="00AE0D58" w:rsidP="00AE0D58">
      <w:pPr>
        <w:ind w:left="-180" w:right="72"/>
        <w:rPr>
          <w:b/>
          <w:bCs/>
        </w:rPr>
      </w:pPr>
      <w:r>
        <w:rPr>
          <w:b/>
          <w:bCs/>
        </w:rPr>
        <w:t>REPUBLIKA HRVATSKA</w:t>
      </w:r>
    </w:p>
    <w:p w14:paraId="17B0661D" w14:textId="77777777" w:rsidR="00AE0D58" w:rsidRDefault="00AE0D58" w:rsidP="00AE0D58">
      <w:pPr>
        <w:ind w:left="-180" w:right="72"/>
        <w:rPr>
          <w:b/>
          <w:bCs/>
        </w:rPr>
      </w:pPr>
      <w:r>
        <w:rPr>
          <w:b/>
          <w:bCs/>
        </w:rPr>
        <w:t>ZADARSKA ŽUPANIJA</w:t>
      </w:r>
    </w:p>
    <w:p w14:paraId="654A1AE8" w14:textId="77777777" w:rsidR="00AE0D58" w:rsidRDefault="00AE0D58" w:rsidP="00AE0D58">
      <w:pPr>
        <w:ind w:left="-180" w:right="72"/>
        <w:rPr>
          <w:b/>
          <w:bCs/>
        </w:rPr>
      </w:pPr>
      <w:r>
        <w:rPr>
          <w:b/>
          <w:bCs/>
        </w:rPr>
        <w:t>GRAD PAG</w:t>
      </w:r>
    </w:p>
    <w:p w14:paraId="66F73535" w14:textId="77777777" w:rsidR="00AE0D58" w:rsidRDefault="00AE0D58" w:rsidP="00AE0D58">
      <w:pPr>
        <w:ind w:left="-180" w:right="72"/>
        <w:rPr>
          <w:b/>
          <w:bCs/>
        </w:rPr>
      </w:pPr>
      <w:r>
        <w:rPr>
          <w:b/>
          <w:bCs/>
        </w:rPr>
        <w:t>GRADONAČELNIK</w:t>
      </w:r>
    </w:p>
    <w:p w14:paraId="34C126EB" w14:textId="1DDC9745" w:rsidR="00AE0D58" w:rsidRDefault="00AE0D58" w:rsidP="00AE0D58">
      <w:pPr>
        <w:ind w:left="-180" w:right="72"/>
        <w:rPr>
          <w:bCs/>
        </w:rPr>
      </w:pPr>
      <w:r>
        <w:rPr>
          <w:bCs/>
        </w:rPr>
        <w:t>KLASA: 363-05/2</w:t>
      </w:r>
      <w:r>
        <w:rPr>
          <w:bCs/>
        </w:rPr>
        <w:t>5</w:t>
      </w:r>
      <w:r>
        <w:rPr>
          <w:bCs/>
        </w:rPr>
        <w:t>-50/</w:t>
      </w:r>
      <w:r w:rsidR="002D2C94">
        <w:rPr>
          <w:bCs/>
        </w:rPr>
        <w:t>1</w:t>
      </w:r>
    </w:p>
    <w:p w14:paraId="70FED817" w14:textId="4F3D7D01" w:rsidR="00AE0D58" w:rsidRDefault="00AE0D58" w:rsidP="00AE0D58">
      <w:pPr>
        <w:ind w:left="-180" w:right="72"/>
        <w:rPr>
          <w:bCs/>
        </w:rPr>
      </w:pPr>
      <w:r>
        <w:rPr>
          <w:bCs/>
        </w:rPr>
        <w:t>URBROJ: 2198</w:t>
      </w:r>
      <w:r>
        <w:rPr>
          <w:bCs/>
        </w:rPr>
        <w:t>-</w:t>
      </w:r>
      <w:r>
        <w:rPr>
          <w:bCs/>
        </w:rPr>
        <w:t>24-04/01-2</w:t>
      </w:r>
      <w:r>
        <w:rPr>
          <w:bCs/>
        </w:rPr>
        <w:t>5</w:t>
      </w:r>
      <w:r>
        <w:rPr>
          <w:bCs/>
        </w:rPr>
        <w:t>-1</w:t>
      </w:r>
    </w:p>
    <w:p w14:paraId="7BB4D892" w14:textId="39E9FE7F" w:rsidR="00AE0D58" w:rsidRDefault="00AE0D58" w:rsidP="00AE0D58">
      <w:pPr>
        <w:ind w:left="-180" w:right="72"/>
        <w:rPr>
          <w:bCs/>
        </w:rPr>
      </w:pPr>
      <w:r>
        <w:rPr>
          <w:bCs/>
        </w:rPr>
        <w:t xml:space="preserve">Pag, </w:t>
      </w:r>
      <w:r>
        <w:rPr>
          <w:bCs/>
        </w:rPr>
        <w:t>20</w:t>
      </w:r>
      <w:r>
        <w:rPr>
          <w:bCs/>
        </w:rPr>
        <w:t xml:space="preserve">. </w:t>
      </w:r>
      <w:r>
        <w:rPr>
          <w:bCs/>
        </w:rPr>
        <w:t>siječnja</w:t>
      </w:r>
      <w:r>
        <w:rPr>
          <w:bCs/>
        </w:rPr>
        <w:t xml:space="preserve"> 202</w:t>
      </w:r>
      <w:r>
        <w:rPr>
          <w:bCs/>
        </w:rPr>
        <w:t>5</w:t>
      </w:r>
      <w:r>
        <w:rPr>
          <w:bCs/>
        </w:rPr>
        <w:t>.</w:t>
      </w:r>
    </w:p>
    <w:p w14:paraId="63E560BB" w14:textId="77777777" w:rsidR="00AE0D58" w:rsidRDefault="00AE0D58" w:rsidP="00AE0D58">
      <w:pPr>
        <w:ind w:left="-180" w:right="72"/>
      </w:pPr>
    </w:p>
    <w:p w14:paraId="71BCE456" w14:textId="77777777" w:rsidR="00AE0D58" w:rsidRDefault="00AE0D58" w:rsidP="00AE0D58">
      <w:pPr>
        <w:ind w:left="-180" w:right="72"/>
        <w:jc w:val="both"/>
      </w:pPr>
      <w:r>
        <w:t>Na temelju članka 2. Pravilnika o načinu i uvjetima postavljanja kioska i pokretnih naprava                       (“Službeni glasnik Grada Paga“ broj 8/20), Gradonačelnik Grada Paga raspisuje:</w:t>
      </w:r>
    </w:p>
    <w:p w14:paraId="7690A17D" w14:textId="77777777" w:rsidR="00AE0D58" w:rsidRDefault="00AE0D58" w:rsidP="00AE0D58">
      <w:pPr>
        <w:ind w:left="-180" w:right="72"/>
        <w:jc w:val="both"/>
      </w:pPr>
    </w:p>
    <w:p w14:paraId="25902821" w14:textId="77777777" w:rsidR="00AE0D58" w:rsidRDefault="00AE0D58" w:rsidP="00AE0D58">
      <w:pPr>
        <w:ind w:left="-180" w:right="72"/>
        <w:rPr>
          <w:b/>
          <w:bCs/>
          <w:sz w:val="28"/>
        </w:rPr>
      </w:pPr>
      <w:r>
        <w:rPr>
          <w:b/>
          <w:bCs/>
          <w:sz w:val="28"/>
        </w:rPr>
        <w:t xml:space="preserve">                                                      N A T J E Č A J</w:t>
      </w:r>
    </w:p>
    <w:p w14:paraId="26604D3C" w14:textId="77777777" w:rsidR="00AE0D58" w:rsidRDefault="00AE0D58" w:rsidP="00AE0D58">
      <w:pPr>
        <w:ind w:left="-180" w:right="72"/>
        <w:jc w:val="center"/>
        <w:rPr>
          <w:b/>
          <w:bCs/>
        </w:rPr>
      </w:pPr>
      <w:r>
        <w:rPr>
          <w:b/>
          <w:bCs/>
        </w:rPr>
        <w:t>za davanje u zakup javne površine u svrhu postavljanja kioska i pokretnih naprava</w:t>
      </w:r>
    </w:p>
    <w:p w14:paraId="577FC911" w14:textId="77777777" w:rsidR="00AE0D58" w:rsidRDefault="00AE0D58" w:rsidP="00AE0D58">
      <w:pPr>
        <w:ind w:left="-180" w:right="72"/>
      </w:pPr>
    </w:p>
    <w:p w14:paraId="5C517BF2" w14:textId="77777777" w:rsidR="00AE0D58" w:rsidRDefault="00AE0D58" w:rsidP="00AE0D58">
      <w:pPr>
        <w:numPr>
          <w:ilvl w:val="0"/>
          <w:numId w:val="1"/>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3D0CECE6" w14:textId="77777777" w:rsidR="00AE0D58" w:rsidRDefault="00AE0D58" w:rsidP="00AE0D58">
      <w:pPr>
        <w:numPr>
          <w:ilvl w:val="0"/>
          <w:numId w:val="1"/>
        </w:numPr>
        <w:ind w:right="72"/>
        <w:jc w:val="both"/>
      </w:pPr>
      <w:r>
        <w:t xml:space="preserve">Ponuda može glasiti samo za jednu lokaciju (mjesto). Ukoliko se isti ponuditelj želi natjecati za više lokacija (mjesta) mora za svako mjesto dostaviti posebnu ponudu sa uplaćenom jamčevinom. </w:t>
      </w:r>
    </w:p>
    <w:p w14:paraId="33E9024E" w14:textId="77777777" w:rsidR="00AE0D58" w:rsidRDefault="00AE0D58" w:rsidP="00AE0D58">
      <w:pPr>
        <w:numPr>
          <w:ilvl w:val="0"/>
          <w:numId w:val="1"/>
        </w:numPr>
        <w:ind w:right="72"/>
        <w:jc w:val="both"/>
      </w:pPr>
      <w:r>
        <w:t>Osobe koje  imaju evidentirano dospjelo, a nepodmireno dugovanja prema Gradu Pagu po bilo kojoj osnovi, ne mogu biti sudionici u Natječaju.</w:t>
      </w:r>
    </w:p>
    <w:p w14:paraId="0D0A4082" w14:textId="77777777" w:rsidR="00AE0D58" w:rsidRDefault="00AE0D58" w:rsidP="00AE0D58">
      <w:pPr>
        <w:numPr>
          <w:ilvl w:val="0"/>
          <w:numId w:val="1"/>
        </w:numPr>
        <w:ind w:right="72"/>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5D596A5B" w14:textId="77777777" w:rsidR="00AE0D58" w:rsidRDefault="00AE0D58" w:rsidP="00AE0D58">
      <w:pPr>
        <w:numPr>
          <w:ilvl w:val="0"/>
          <w:numId w:val="1"/>
        </w:numPr>
        <w:ind w:right="72"/>
        <w:rPr>
          <w:b/>
        </w:rPr>
      </w:pPr>
      <w:r>
        <w:rPr>
          <w:b/>
        </w:rPr>
        <w:t>Ponuda mora sadržavati:</w:t>
      </w:r>
    </w:p>
    <w:p w14:paraId="4A520890" w14:textId="77777777" w:rsidR="00AE0D58" w:rsidRDefault="00AE0D58" w:rsidP="00AE0D58">
      <w:pPr>
        <w:numPr>
          <w:ilvl w:val="1"/>
          <w:numId w:val="1"/>
        </w:numPr>
        <w:ind w:left="-180" w:right="72"/>
      </w:pPr>
      <w:r>
        <w:t>ime i prezime ponuditelja fizičke osobe, odnosno naziv pravne osobe, OIB, te adresu ponuditelja,</w:t>
      </w:r>
    </w:p>
    <w:p w14:paraId="481F5E8B" w14:textId="77777777" w:rsidR="00AE0D58" w:rsidRDefault="00AE0D58" w:rsidP="00AE0D58">
      <w:pPr>
        <w:numPr>
          <w:ilvl w:val="1"/>
          <w:numId w:val="1"/>
        </w:numPr>
        <w:ind w:left="-180" w:right="72"/>
      </w:pPr>
      <w:r>
        <w:t>naziv lokacije (mjesta) za koju se ponuditelj natječe,</w:t>
      </w:r>
    </w:p>
    <w:p w14:paraId="767AD95A" w14:textId="77777777" w:rsidR="00AE0D58" w:rsidRDefault="00AE0D58" w:rsidP="00AE0D58">
      <w:pPr>
        <w:numPr>
          <w:ilvl w:val="1"/>
          <w:numId w:val="1"/>
        </w:numPr>
        <w:ind w:left="-180" w:right="72"/>
      </w:pPr>
      <w:r>
        <w:t>iznos zakupnine koju ponuditelj nudi,</w:t>
      </w:r>
    </w:p>
    <w:p w14:paraId="61F1503F" w14:textId="77777777" w:rsidR="00AE0D58" w:rsidRDefault="00AE0D58" w:rsidP="00AE0D58">
      <w:pPr>
        <w:numPr>
          <w:ilvl w:val="1"/>
          <w:numId w:val="1"/>
        </w:numPr>
        <w:ind w:left="-180" w:right="72"/>
      </w:pPr>
      <w:r>
        <w:t xml:space="preserve">dokaz da je pravna ili fizička osoba registrirana za obavljanje djelatnosti (ne starije od 6 </w:t>
      </w:r>
    </w:p>
    <w:p w14:paraId="01A07927" w14:textId="77777777" w:rsidR="00AE0D58" w:rsidRDefault="00AE0D58" w:rsidP="00AE0D58">
      <w:pPr>
        <w:ind w:left="-180" w:right="72"/>
      </w:pPr>
      <w:r>
        <w:t>mjeseci)</w:t>
      </w:r>
    </w:p>
    <w:p w14:paraId="04546EBD" w14:textId="77777777" w:rsidR="00AE0D58" w:rsidRDefault="00AE0D58" w:rsidP="00AE0D58">
      <w:pPr>
        <w:numPr>
          <w:ilvl w:val="1"/>
          <w:numId w:val="1"/>
        </w:numPr>
        <w:ind w:left="-180" w:right="72"/>
      </w:pPr>
      <w:r>
        <w:t xml:space="preserve">dokaz o uplaćenoj jamčevini – 30% od početne godišnje zakupnine </w:t>
      </w:r>
    </w:p>
    <w:p w14:paraId="36290A86" w14:textId="77777777" w:rsidR="00AE0D58" w:rsidRDefault="00AE0D58" w:rsidP="00AE0D58">
      <w:pPr>
        <w:ind w:left="-180" w:right="72"/>
        <w:jc w:val="both"/>
      </w:pPr>
      <w:r>
        <w:t>Jamčevina se  uplaćuje na račun Proračuna Grada Paga, broj: HR9724020061831600006,</w:t>
      </w:r>
    </w:p>
    <w:p w14:paraId="5F858F0D" w14:textId="77777777" w:rsidR="00AE0D58" w:rsidRDefault="00AE0D58" w:rsidP="00AE0D58">
      <w:pPr>
        <w:ind w:left="-180" w:right="72"/>
        <w:jc w:val="both"/>
      </w:pPr>
      <w:r>
        <w:t>otvoren  kod Erste banke d.d., s pozivom na broj odobrenja: 68  5738-OIB.</w:t>
      </w:r>
    </w:p>
    <w:p w14:paraId="21CDD48B" w14:textId="77777777" w:rsidR="00AE0D58" w:rsidRDefault="00AE0D58" w:rsidP="00AE0D58">
      <w:pPr>
        <w:numPr>
          <w:ilvl w:val="1"/>
          <w:numId w:val="1"/>
        </w:numPr>
        <w:ind w:left="-180" w:right="72"/>
      </w:pPr>
      <w:r>
        <w:t>broj računa za povrat jamčevine u slučaju neuspjeha u Natječaju</w:t>
      </w:r>
    </w:p>
    <w:p w14:paraId="705FA4C5" w14:textId="77777777" w:rsidR="00AE0D58" w:rsidRDefault="00AE0D58" w:rsidP="00AE0D58">
      <w:pPr>
        <w:numPr>
          <w:ilvl w:val="1"/>
          <w:numId w:val="1"/>
        </w:numPr>
        <w:ind w:left="-180" w:right="72"/>
        <w:jc w:val="both"/>
      </w:pPr>
      <w:r>
        <w:t>potvrdu Upravnog odjela za proračun i financije da ponuditelj nema evidentirano dugovanje prema Gradu Pagu</w:t>
      </w:r>
    </w:p>
    <w:p w14:paraId="20411653" w14:textId="77777777" w:rsidR="00AE0D58" w:rsidRDefault="00AE0D58" w:rsidP="00AE0D58">
      <w:pPr>
        <w:numPr>
          <w:ilvl w:val="0"/>
          <w:numId w:val="1"/>
        </w:numPr>
        <w:ind w:left="-180" w:right="72"/>
        <w:jc w:val="both"/>
        <w:rPr>
          <w:b/>
        </w:rPr>
      </w:pPr>
      <w:r>
        <w:rPr>
          <w:b/>
        </w:rPr>
        <w:t>Kriterij za odabir najpovoljnije ponude:</w:t>
      </w:r>
    </w:p>
    <w:p w14:paraId="7C023242" w14:textId="77777777" w:rsidR="00AE0D58" w:rsidRDefault="00AE0D58" w:rsidP="00AE0D58">
      <w:pPr>
        <w:ind w:left="-180" w:right="72" w:firstLine="180"/>
        <w:jc w:val="both"/>
      </w:pPr>
      <w:r>
        <w:t>Odabir najpovoljnije ponude vršit će se prema slijedećim kriterijima:</w:t>
      </w:r>
    </w:p>
    <w:p w14:paraId="7B4F1272" w14:textId="77777777" w:rsidR="00AE0D58" w:rsidRDefault="00AE0D58" w:rsidP="00AE0D58">
      <w:pPr>
        <w:ind w:right="72"/>
        <w:jc w:val="both"/>
      </w:pPr>
      <w:r>
        <w:t>1.   Najpovoljnijom se smatra ponuda koja sadrži najvišu cijenu.</w:t>
      </w:r>
    </w:p>
    <w:p w14:paraId="2383A503" w14:textId="77777777" w:rsidR="00AE0D58" w:rsidRDefault="00AE0D58" w:rsidP="00AE0D58">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0C5E38D6" w14:textId="77777777" w:rsidR="00AE0D58" w:rsidRDefault="00AE0D58" w:rsidP="00AE0D58">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15B72DEE" w14:textId="77777777" w:rsidR="00AE0D58" w:rsidRDefault="00AE0D58" w:rsidP="00AE0D58">
      <w:pPr>
        <w:numPr>
          <w:ilvl w:val="0"/>
          <w:numId w:val="2"/>
        </w:numPr>
        <w:ind w:right="72"/>
        <w:jc w:val="both"/>
      </w:pPr>
      <w:r>
        <w:lastRenderedPageBreak/>
        <w:t>Sudionici Domovinskog rata ostvaruju prednost, ukoliko prednost ne ostvaruje neki od ponuditelja po  prethodnim kriterijima, pod uvjetom da prihvate najvišu ponuđenu cijenu.</w:t>
      </w:r>
    </w:p>
    <w:p w14:paraId="2F69C22D" w14:textId="77777777" w:rsidR="00AE0D58" w:rsidRDefault="00AE0D58" w:rsidP="00AE0D58">
      <w:pPr>
        <w:ind w:right="72"/>
        <w:jc w:val="both"/>
      </w:pPr>
    </w:p>
    <w:p w14:paraId="074B1377" w14:textId="77777777" w:rsidR="00AE0D58" w:rsidRDefault="00AE0D58" w:rsidP="00AE0D58">
      <w:pPr>
        <w:ind w:right="72"/>
        <w:jc w:val="both"/>
      </w:pPr>
      <w:r>
        <w:t>Ukoliko više ponuditelja ostvaruje prednost po istom kriteriju, lokaciji će se dodijeliti ponuditelju koji je ranije predao ponudu.</w:t>
      </w:r>
    </w:p>
    <w:p w14:paraId="66366AE9" w14:textId="77777777" w:rsidR="00AE0D58" w:rsidRDefault="00AE0D58" w:rsidP="00AE0D58">
      <w:pPr>
        <w:ind w:right="72"/>
        <w:jc w:val="both"/>
      </w:pPr>
      <w:r>
        <w:t>Pravne i fizičke osobe koje imaju sjedište, odnosno prebivalište na području Grada Paga zadnjih 15 godina, ostvaruju popust na cijenu u visini od 25 % od početne cijene.</w:t>
      </w:r>
    </w:p>
    <w:p w14:paraId="50B04CB4" w14:textId="77777777" w:rsidR="00AE0D58" w:rsidRDefault="00AE0D58" w:rsidP="00AE0D58">
      <w:pPr>
        <w:ind w:right="72"/>
        <w:jc w:val="both"/>
      </w:pPr>
      <w:r>
        <w:t>U svrhu dokazivanja sjedišta iz stavka 3. ovog članka, ponuditelj je dužan dostaviti odgovarajući izvadak iz trgovačkog registra.</w:t>
      </w:r>
    </w:p>
    <w:p w14:paraId="167B69FD" w14:textId="77777777" w:rsidR="00AE0D58" w:rsidRDefault="00AE0D58" w:rsidP="00AE0D58">
      <w:pPr>
        <w:ind w:right="72"/>
        <w:jc w:val="both"/>
      </w:pPr>
      <w:r>
        <w:t>U svrhu dokazivanja prebivališta iz stavka 3. ovog članka, ponuditelj je dužan dostaviti uvjerenje o prebivalištu Policijske postaje Pag.</w:t>
      </w:r>
    </w:p>
    <w:p w14:paraId="179DC529" w14:textId="77777777" w:rsidR="00AE0D58" w:rsidRDefault="00AE0D58" w:rsidP="00AE0D58">
      <w:pPr>
        <w:numPr>
          <w:ilvl w:val="0"/>
          <w:numId w:val="1"/>
        </w:numPr>
        <w:ind w:left="-180" w:right="72"/>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1AA17CDB" w14:textId="77777777" w:rsidR="00AE0D58" w:rsidRDefault="00AE0D58" w:rsidP="00AE0D58">
      <w:pPr>
        <w:numPr>
          <w:ilvl w:val="0"/>
          <w:numId w:val="1"/>
        </w:numPr>
        <w:ind w:left="-180" w:right="72"/>
        <w:jc w:val="both"/>
      </w:pPr>
      <w:r>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6,64 EUR (50,00) kuna po danu.</w:t>
      </w:r>
    </w:p>
    <w:p w14:paraId="403F918F" w14:textId="77777777" w:rsidR="00AE0D58" w:rsidRDefault="00AE0D58" w:rsidP="00AE0D58">
      <w:pPr>
        <w:ind w:right="-648"/>
        <w:jc w:val="both"/>
        <w:rPr>
          <w:b/>
        </w:rPr>
      </w:pPr>
    </w:p>
    <w:p w14:paraId="61BFF709" w14:textId="77777777" w:rsidR="00AE0D58" w:rsidRDefault="00AE0D58" w:rsidP="00AE0D58">
      <w:pPr>
        <w:ind w:right="-648"/>
        <w:jc w:val="both"/>
        <w:rPr>
          <w:b/>
        </w:rPr>
      </w:pPr>
      <w:r>
        <w:rPr>
          <w:b/>
        </w:rPr>
        <w:t xml:space="preserve"> Javne površine odnosno lokacije za koje ne bude ponuda dati će se u zakup neposrednom pogodbom, s time da se početna cijena povećava za 10%.</w:t>
      </w:r>
    </w:p>
    <w:p w14:paraId="1C74F72D" w14:textId="77777777" w:rsidR="00AE0D58" w:rsidRDefault="00AE0D58" w:rsidP="00AE0D58">
      <w:pPr>
        <w:ind w:right="-648"/>
        <w:jc w:val="both"/>
        <w:rPr>
          <w:b/>
        </w:rPr>
      </w:pPr>
    </w:p>
    <w:p w14:paraId="4E3B4A32" w14:textId="77777777" w:rsidR="00AE0D58" w:rsidRDefault="00AE0D58" w:rsidP="00AE0D58">
      <w:pPr>
        <w:numPr>
          <w:ilvl w:val="0"/>
          <w:numId w:val="1"/>
        </w:numPr>
        <w:ind w:right="-648"/>
        <w:jc w:val="both"/>
      </w:pPr>
      <w:r>
        <w:t xml:space="preserve">Budući korisnici javnih površina obvezni su Čistoći Pag d.o.o. plaćati usluge odvoza otpada </w:t>
      </w:r>
    </w:p>
    <w:p w14:paraId="539A39A1" w14:textId="77777777" w:rsidR="00AE0D58" w:rsidRDefault="00AE0D58" w:rsidP="00AE0D58">
      <w:pPr>
        <w:ind w:right="-648"/>
        <w:jc w:val="both"/>
      </w:pPr>
      <w:r>
        <w:t xml:space="preserve">      ovisno o površini i vremenu  zakupa javne površine.</w:t>
      </w:r>
    </w:p>
    <w:p w14:paraId="5EA1AAAE" w14:textId="77777777" w:rsidR="00AE0D58" w:rsidRDefault="00AE0D58" w:rsidP="00AE0D58">
      <w:pPr>
        <w:ind w:right="-648"/>
        <w:jc w:val="both"/>
      </w:pPr>
      <w:r>
        <w:t xml:space="preserve">      Odabrani ponuditelji dužni su u roku od 8 dana od dana primitka obavijesti o uspjehu na</w:t>
      </w:r>
    </w:p>
    <w:p w14:paraId="7B1DC334" w14:textId="77777777" w:rsidR="00AE0D58" w:rsidRDefault="00AE0D58" w:rsidP="00AE0D58">
      <w:pPr>
        <w:ind w:right="-648"/>
        <w:jc w:val="both"/>
      </w:pPr>
      <w:r>
        <w:t xml:space="preserve">      Natječaju, Gradu Pagu  predočiti Ugovor o odvozu  otpada sklopljen sa Čistoćom Pag d.o.o..</w:t>
      </w:r>
    </w:p>
    <w:p w14:paraId="3FD6949B" w14:textId="77777777" w:rsidR="00AE0D58" w:rsidRDefault="00AE0D58" w:rsidP="00AE0D58">
      <w:pPr>
        <w:numPr>
          <w:ilvl w:val="0"/>
          <w:numId w:val="1"/>
        </w:numPr>
        <w:ind w:right="-648"/>
        <w:jc w:val="both"/>
      </w:pPr>
      <w:r>
        <w:t xml:space="preserve">Isto tako budući korisnici javnih površina za korištenje javne površine dužni su </w:t>
      </w:r>
      <w:r>
        <w:rPr>
          <w:u w:val="single"/>
        </w:rPr>
        <w:t xml:space="preserve">platiti porez u </w:t>
      </w:r>
    </w:p>
    <w:p w14:paraId="260FDBBF" w14:textId="77777777" w:rsidR="00AE0D58" w:rsidRDefault="00AE0D58" w:rsidP="00AE0D58">
      <w:pPr>
        <w:ind w:right="-648"/>
        <w:jc w:val="both"/>
      </w:pPr>
      <w:r>
        <w:t xml:space="preserve">      </w:t>
      </w:r>
      <w:r>
        <w:rPr>
          <w:u w:val="single"/>
        </w:rPr>
        <w:t>visini od 10%</w:t>
      </w:r>
      <w:r>
        <w:t xml:space="preserve"> od zakupnine sukladno Odluci o gradskim porezima Grada Paga.</w:t>
      </w:r>
    </w:p>
    <w:p w14:paraId="496DF545" w14:textId="77777777" w:rsidR="00AE0D58" w:rsidRDefault="00AE0D58" w:rsidP="00AE0D58">
      <w:pPr>
        <w:numPr>
          <w:ilvl w:val="0"/>
          <w:numId w:val="1"/>
        </w:numPr>
        <w:ind w:right="-648"/>
        <w:jc w:val="both"/>
      </w:pPr>
      <w:r>
        <w:t>Korisnici  javnih površina dužni su ugraditi kontrolno brojilo za potrošnju električne energije i istu plaćati sukladno ispostavljenom računu.</w:t>
      </w:r>
    </w:p>
    <w:p w14:paraId="1A672B77" w14:textId="77777777" w:rsidR="00AE0D58" w:rsidRDefault="00AE0D58" w:rsidP="00AE0D58">
      <w:pPr>
        <w:ind w:right="-648"/>
        <w:jc w:val="both"/>
      </w:pPr>
      <w:r>
        <w:t xml:space="preserve">      Korisnici  javnih površina, koji će koristiti rasvjetu dužni su koristiti „štedljive žarulje“.</w:t>
      </w:r>
    </w:p>
    <w:p w14:paraId="02FB2E14" w14:textId="77777777" w:rsidR="00AE0D58" w:rsidRDefault="00AE0D58" w:rsidP="00AE0D58">
      <w:pPr>
        <w:numPr>
          <w:ilvl w:val="0"/>
          <w:numId w:val="1"/>
        </w:numPr>
        <w:ind w:right="-648"/>
        <w:jc w:val="both"/>
      </w:pPr>
      <w:r>
        <w:t xml:space="preserve">Grad Pag zadržava pravo  da ne izabere niti jednu ponudu bez obrazloženja i bez </w:t>
      </w:r>
    </w:p>
    <w:p w14:paraId="7923716E" w14:textId="77777777" w:rsidR="00AE0D58" w:rsidRDefault="00AE0D58" w:rsidP="00AE0D58">
      <w:pPr>
        <w:ind w:right="-648"/>
        <w:jc w:val="both"/>
      </w:pPr>
      <w:r>
        <w:t xml:space="preserve">      odgovornosti prema bilo kojem od ponuditelja.</w:t>
      </w:r>
    </w:p>
    <w:p w14:paraId="5FC383B2" w14:textId="77777777" w:rsidR="00AE0D58" w:rsidRDefault="00AE0D58" w:rsidP="00AE0D58">
      <w:pPr>
        <w:numPr>
          <w:ilvl w:val="0"/>
          <w:numId w:val="1"/>
        </w:numPr>
        <w:ind w:right="-648"/>
        <w:jc w:val="both"/>
      </w:pPr>
      <w:r>
        <w:t xml:space="preserve">U slučajevima iz članka 17. Pravilnika o načinu i uvjetima postavljanja kioska i pokretnih </w:t>
      </w:r>
    </w:p>
    <w:p w14:paraId="6AA02272" w14:textId="77777777" w:rsidR="00AE0D58" w:rsidRDefault="00AE0D58" w:rsidP="00AE0D58">
      <w:pPr>
        <w:ind w:left="360" w:right="-648"/>
        <w:jc w:val="both"/>
      </w:pPr>
      <w:r>
        <w:t>naprava Upravni odjel za prostorno uređenje i gospodarstvo rješenjem će narediti uklanjanje kioska ili pokretne naprave bez prava korisnika na bilo kakvu naknadu.</w:t>
      </w:r>
    </w:p>
    <w:p w14:paraId="1C566701" w14:textId="77777777" w:rsidR="00AE0D58" w:rsidRDefault="00AE0D58" w:rsidP="00AE0D58">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39BA40F2" w14:textId="22F41D26" w:rsidR="00AE0D58" w:rsidRDefault="00AE0D58" w:rsidP="00AE0D58">
      <w:pPr>
        <w:numPr>
          <w:ilvl w:val="0"/>
          <w:numId w:val="1"/>
        </w:numPr>
        <w:ind w:right="-648"/>
        <w:jc w:val="both"/>
      </w:pPr>
      <w:r>
        <w:t xml:space="preserve">Ponude se mogu podnositi do </w:t>
      </w:r>
      <w:r>
        <w:rPr>
          <w:b/>
          <w:u w:val="single"/>
        </w:rPr>
        <w:t>03</w:t>
      </w:r>
      <w:r>
        <w:rPr>
          <w:b/>
          <w:u w:val="single"/>
        </w:rPr>
        <w:t xml:space="preserve">. </w:t>
      </w:r>
      <w:proofErr w:type="spellStart"/>
      <w:r>
        <w:rPr>
          <w:b/>
          <w:u w:val="single"/>
        </w:rPr>
        <w:t>velječe</w:t>
      </w:r>
      <w:proofErr w:type="spellEnd"/>
      <w:r>
        <w:rPr>
          <w:b/>
          <w:u w:val="single"/>
        </w:rPr>
        <w:t xml:space="preserve"> 202</w:t>
      </w:r>
      <w:r>
        <w:rPr>
          <w:b/>
          <w:u w:val="single"/>
        </w:rPr>
        <w:t>5</w:t>
      </w:r>
      <w:r>
        <w:rPr>
          <w:b/>
          <w:u w:val="single"/>
        </w:rPr>
        <w:t xml:space="preserve">. </w:t>
      </w:r>
      <w:r>
        <w:t>( uključujući i taj dan )</w:t>
      </w:r>
    </w:p>
    <w:p w14:paraId="395A4481" w14:textId="77777777" w:rsidR="00AE0D58" w:rsidRDefault="00AE0D58" w:rsidP="00AE0D58">
      <w:pPr>
        <w:numPr>
          <w:ilvl w:val="0"/>
          <w:numId w:val="1"/>
        </w:numPr>
        <w:ind w:left="0" w:right="-648" w:firstLine="0"/>
        <w:jc w:val="both"/>
      </w:pPr>
      <w:r>
        <w:t>Otvaranje ponuda izvršiti će ovlašteno Povjerenstvo.</w:t>
      </w:r>
    </w:p>
    <w:p w14:paraId="5702D25E" w14:textId="77777777" w:rsidR="00AE0D58" w:rsidRDefault="00AE0D58" w:rsidP="00AE0D58">
      <w:pPr>
        <w:numPr>
          <w:ilvl w:val="0"/>
          <w:numId w:val="1"/>
        </w:numPr>
        <w:ind w:right="-648"/>
        <w:jc w:val="both"/>
      </w:pPr>
      <w:r>
        <w:t>Ponude se podnose u pisanom obliku – zatvorenoj omotnici, neposredno u prijamnoj pisarnici Grada Paga ili poštom preporučeno, na slijedeću adresu:</w:t>
      </w:r>
    </w:p>
    <w:p w14:paraId="224D4142" w14:textId="77777777" w:rsidR="00AE0D58" w:rsidRDefault="00AE0D58" w:rsidP="00AE0D58">
      <w:pPr>
        <w:ind w:right="72"/>
        <w:jc w:val="center"/>
      </w:pPr>
    </w:p>
    <w:p w14:paraId="08CD440B" w14:textId="77777777" w:rsidR="00AE0D58" w:rsidRDefault="00AE0D58" w:rsidP="00AE0D58">
      <w:pPr>
        <w:ind w:right="72"/>
        <w:jc w:val="center"/>
      </w:pPr>
      <w:r>
        <w:t xml:space="preserve">GRAD PAG </w:t>
      </w:r>
    </w:p>
    <w:p w14:paraId="45B7FCEA" w14:textId="77777777" w:rsidR="00AE0D58" w:rsidRDefault="00AE0D58" w:rsidP="00AE0D58">
      <w:pPr>
        <w:ind w:right="72"/>
        <w:jc w:val="center"/>
      </w:pPr>
      <w:r>
        <w:t xml:space="preserve">Povjerenstvo za provedbu natječaja radi davanja u zakup poslovnog prostora i javnih  površina </w:t>
      </w:r>
      <w:r>
        <w:rPr>
          <w:b/>
        </w:rPr>
        <w:t>“NE OTVARAJ – ponuda za kioske i naprave”</w:t>
      </w:r>
    </w:p>
    <w:p w14:paraId="3E6E6936" w14:textId="77777777" w:rsidR="00AE0D58" w:rsidRDefault="00AE0D58" w:rsidP="00AE0D58">
      <w:pPr>
        <w:ind w:right="72"/>
        <w:jc w:val="center"/>
      </w:pPr>
      <w:r>
        <w:t>Branimirova obala 1, 23 250 PAG</w:t>
      </w:r>
    </w:p>
    <w:p w14:paraId="2CC70C0B" w14:textId="77777777" w:rsidR="00AE0D58" w:rsidRDefault="00AE0D58" w:rsidP="00AE0D58">
      <w:pPr>
        <w:ind w:right="-648"/>
      </w:pPr>
    </w:p>
    <w:p w14:paraId="6B25CA26" w14:textId="77777777" w:rsidR="00AE0D58" w:rsidRDefault="00AE0D58" w:rsidP="00AE0D58">
      <w:pPr>
        <w:ind w:left="6372" w:right="-648"/>
      </w:pPr>
      <w:r>
        <w:t>Gradonačelnik</w:t>
      </w:r>
    </w:p>
    <w:p w14:paraId="23C910F0" w14:textId="77777777" w:rsidR="00AE0D58" w:rsidRDefault="00AE0D58" w:rsidP="00AE0D58">
      <w:pPr>
        <w:ind w:right="-648"/>
      </w:pPr>
      <w:r>
        <w:tab/>
      </w:r>
      <w:r>
        <w:tab/>
      </w:r>
      <w:r>
        <w:tab/>
      </w:r>
      <w:r>
        <w:tab/>
      </w:r>
      <w:r>
        <w:tab/>
      </w:r>
      <w:r>
        <w:tab/>
      </w:r>
      <w:r>
        <w:tab/>
        <w:t xml:space="preserve">                        Ante Fabijanić</w:t>
      </w:r>
    </w:p>
    <w:p w14:paraId="739B87D9" w14:textId="77777777" w:rsidR="00AE0D58" w:rsidRDefault="00AE0D58" w:rsidP="00AE0D58">
      <w:pPr>
        <w:ind w:right="-648"/>
      </w:pPr>
      <w:r>
        <w:lastRenderedPageBreak/>
        <w:t>_____________________________________</w:t>
      </w:r>
    </w:p>
    <w:p w14:paraId="30B786AB" w14:textId="77777777" w:rsidR="00AE0D58" w:rsidRDefault="00AE0D58" w:rsidP="00AE0D58">
      <w:pPr>
        <w:ind w:left="-540" w:right="-648"/>
      </w:pPr>
      <w:r>
        <w:t xml:space="preserve"> (ime, prezime i naziv obrta, odnosno naziv tvrtke)</w:t>
      </w:r>
    </w:p>
    <w:p w14:paraId="0BB62B43" w14:textId="77777777" w:rsidR="00AE0D58" w:rsidRDefault="00AE0D58" w:rsidP="00AE0D58">
      <w:pPr>
        <w:ind w:left="-540" w:right="-648"/>
      </w:pPr>
    </w:p>
    <w:p w14:paraId="66A65459" w14:textId="77777777" w:rsidR="00AE0D58" w:rsidRDefault="00AE0D58" w:rsidP="00AE0D58">
      <w:pPr>
        <w:ind w:left="-540" w:right="-648"/>
      </w:pPr>
      <w:r>
        <w:t>________________________________________</w:t>
      </w:r>
    </w:p>
    <w:p w14:paraId="15FEBE37" w14:textId="77777777" w:rsidR="00AE0D58" w:rsidRDefault="00AE0D58" w:rsidP="00AE0D58">
      <w:pPr>
        <w:ind w:left="-540" w:right="-648"/>
      </w:pPr>
      <w:r>
        <w:t xml:space="preserve">                                (adresa)</w:t>
      </w:r>
    </w:p>
    <w:p w14:paraId="68D3FC53" w14:textId="77777777" w:rsidR="00AE0D58" w:rsidRDefault="00AE0D58" w:rsidP="00AE0D58">
      <w:pPr>
        <w:ind w:left="-540" w:right="-648"/>
      </w:pPr>
    </w:p>
    <w:p w14:paraId="2783ECC5" w14:textId="77777777" w:rsidR="00AE0D58" w:rsidRDefault="00AE0D58" w:rsidP="00AE0D58">
      <w:pPr>
        <w:ind w:left="-540" w:right="-648"/>
      </w:pPr>
      <w:r>
        <w:t>OIB:____________________________________</w:t>
      </w:r>
    </w:p>
    <w:p w14:paraId="0B1F1BA2" w14:textId="77777777" w:rsidR="00AE0D58" w:rsidRDefault="00AE0D58" w:rsidP="00AE0D58">
      <w:pPr>
        <w:ind w:left="-540" w:right="-648"/>
      </w:pPr>
      <w:r>
        <w:t xml:space="preserve">       </w:t>
      </w:r>
    </w:p>
    <w:p w14:paraId="4373D611" w14:textId="77777777" w:rsidR="00AE0D58" w:rsidRDefault="00AE0D58" w:rsidP="00AE0D58">
      <w:pPr>
        <w:ind w:left="-540" w:right="-648"/>
      </w:pPr>
    </w:p>
    <w:p w14:paraId="4DE81734" w14:textId="77777777" w:rsidR="00AE0D58" w:rsidRDefault="00AE0D58" w:rsidP="00AE0D58">
      <w:pPr>
        <w:ind w:left="-540" w:right="-648"/>
      </w:pPr>
      <w:r>
        <w:t>Tel. / mob._______________________________</w:t>
      </w:r>
    </w:p>
    <w:p w14:paraId="5BCEF53D" w14:textId="77777777" w:rsidR="00AE0D58" w:rsidRDefault="00AE0D58" w:rsidP="00AE0D58">
      <w:pPr>
        <w:ind w:left="-540" w:right="-648"/>
      </w:pPr>
    </w:p>
    <w:p w14:paraId="2DA30CB6" w14:textId="77777777" w:rsidR="00AE0D58" w:rsidRDefault="00AE0D58" w:rsidP="00AE0D58">
      <w:pPr>
        <w:ind w:left="-540" w:right="-648"/>
      </w:pPr>
    </w:p>
    <w:p w14:paraId="632B7D01" w14:textId="77777777" w:rsidR="00AE0D58" w:rsidRDefault="00AE0D58" w:rsidP="00AE0D58">
      <w:pPr>
        <w:ind w:right="-648"/>
      </w:pPr>
      <w:r>
        <w:t xml:space="preserve">                                                                                                        GRAD PAG</w:t>
      </w:r>
    </w:p>
    <w:p w14:paraId="166775DE" w14:textId="77777777" w:rsidR="00AE0D58" w:rsidRDefault="00AE0D58" w:rsidP="00AE0D58">
      <w:pPr>
        <w:ind w:right="-648"/>
      </w:pPr>
      <w:r>
        <w:t xml:space="preserve">                                                                       Povjerenstvo za provedbu natječaja radi davanja u zakup</w:t>
      </w:r>
    </w:p>
    <w:p w14:paraId="1A218BB6" w14:textId="77777777" w:rsidR="00AE0D58" w:rsidRDefault="00AE0D58" w:rsidP="00AE0D58">
      <w:pPr>
        <w:ind w:right="-648"/>
      </w:pPr>
      <w:r>
        <w:tab/>
      </w:r>
      <w:r>
        <w:tab/>
      </w:r>
      <w:r>
        <w:tab/>
      </w:r>
      <w:r>
        <w:tab/>
      </w:r>
      <w:r>
        <w:tab/>
      </w:r>
      <w:r>
        <w:tab/>
        <w:t xml:space="preserve">                  poslovnih prostora i javnih površina</w:t>
      </w:r>
    </w:p>
    <w:p w14:paraId="13F9723A" w14:textId="77777777" w:rsidR="00AE0D58" w:rsidRDefault="00AE0D58" w:rsidP="00AE0D58">
      <w:pPr>
        <w:ind w:right="-648"/>
      </w:pPr>
      <w:r>
        <w:t xml:space="preserve">                                                                     </w:t>
      </w:r>
    </w:p>
    <w:p w14:paraId="639FDBE2" w14:textId="77777777" w:rsidR="00AE0D58" w:rsidRDefault="00AE0D58" w:rsidP="00AE0D58">
      <w:pPr>
        <w:ind w:right="-648"/>
      </w:pPr>
      <w:r>
        <w:tab/>
      </w:r>
      <w:r>
        <w:tab/>
      </w:r>
      <w:r>
        <w:tab/>
      </w:r>
      <w:r>
        <w:tab/>
      </w:r>
      <w:r>
        <w:tab/>
      </w:r>
      <w:r>
        <w:tab/>
        <w:t xml:space="preserve">                  23 250 PAG, Branimirova obala 1</w:t>
      </w:r>
    </w:p>
    <w:p w14:paraId="06C34B84" w14:textId="77777777" w:rsidR="00AE0D58" w:rsidRDefault="00AE0D58" w:rsidP="00AE0D58">
      <w:pPr>
        <w:ind w:right="-648"/>
      </w:pPr>
    </w:p>
    <w:p w14:paraId="0D34B556" w14:textId="77777777" w:rsidR="00AE0D58" w:rsidRDefault="00AE0D58" w:rsidP="00AE0D58">
      <w:pPr>
        <w:ind w:right="-648"/>
      </w:pPr>
    </w:p>
    <w:p w14:paraId="3A1D686D" w14:textId="77777777" w:rsidR="00AE0D58" w:rsidRDefault="00AE0D58" w:rsidP="00AE0D58">
      <w:pPr>
        <w:ind w:right="-648"/>
        <w:jc w:val="both"/>
      </w:pPr>
      <w:r>
        <w:t>Predmet: ponuda na Natječaj</w:t>
      </w:r>
    </w:p>
    <w:p w14:paraId="153C02AE" w14:textId="77777777" w:rsidR="00AE0D58" w:rsidRDefault="00AE0D58" w:rsidP="00AE0D58">
      <w:pPr>
        <w:ind w:right="-648"/>
        <w:jc w:val="both"/>
      </w:pPr>
    </w:p>
    <w:p w14:paraId="3A3F81F6" w14:textId="77777777" w:rsidR="00AE0D58" w:rsidRDefault="00AE0D58" w:rsidP="00AE0D58">
      <w:pPr>
        <w:ind w:right="-648"/>
        <w:jc w:val="both"/>
      </w:pPr>
    </w:p>
    <w:p w14:paraId="31698F69" w14:textId="77777777" w:rsidR="00AE0D58" w:rsidRDefault="00AE0D58" w:rsidP="00AE0D58">
      <w:pPr>
        <w:ind w:right="-648"/>
        <w:jc w:val="both"/>
      </w:pPr>
    </w:p>
    <w:p w14:paraId="39AF8F34" w14:textId="77777777" w:rsidR="00AE0D58" w:rsidRDefault="00AE0D58" w:rsidP="00AE0D58">
      <w:pPr>
        <w:ind w:right="-648"/>
        <w:jc w:val="both"/>
      </w:pPr>
    </w:p>
    <w:p w14:paraId="1F15927D" w14:textId="77777777" w:rsidR="00AE0D58" w:rsidRDefault="00AE0D58" w:rsidP="00AE0D58">
      <w:pPr>
        <w:ind w:right="-648"/>
        <w:jc w:val="both"/>
      </w:pPr>
      <w:r>
        <w:t xml:space="preserve">Javljam se na Natječaj  za davanje u zakup  javne površine u svrhu postavljanja kioska i pokretnih </w:t>
      </w:r>
    </w:p>
    <w:p w14:paraId="19A17BA9" w14:textId="77777777" w:rsidR="00AE0D58" w:rsidRDefault="00AE0D58" w:rsidP="00AE0D58">
      <w:pPr>
        <w:ind w:right="-648"/>
        <w:jc w:val="both"/>
      </w:pPr>
    </w:p>
    <w:p w14:paraId="6311C95A" w14:textId="77777777" w:rsidR="00AE0D58" w:rsidRDefault="00AE0D58" w:rsidP="00AE0D58">
      <w:pPr>
        <w:ind w:right="-648"/>
        <w:jc w:val="both"/>
      </w:pPr>
    </w:p>
    <w:p w14:paraId="3C665C0F" w14:textId="77777777" w:rsidR="00AE0D58" w:rsidRDefault="00AE0D58" w:rsidP="00AE0D58">
      <w:pPr>
        <w:ind w:right="-648"/>
        <w:jc w:val="both"/>
      </w:pPr>
      <w:r>
        <w:t>naprava  za javnu površinu _________________________________ za lokaciju označenu kao</w:t>
      </w:r>
    </w:p>
    <w:p w14:paraId="3DE68789" w14:textId="77777777" w:rsidR="00AE0D58" w:rsidRDefault="00AE0D58" w:rsidP="00AE0D58">
      <w:pPr>
        <w:ind w:right="-648"/>
        <w:jc w:val="both"/>
      </w:pPr>
      <w:r>
        <w:t xml:space="preserve">                                                       (navesti mjesto i naziv lokacije)</w:t>
      </w:r>
    </w:p>
    <w:p w14:paraId="4FEA75AD" w14:textId="77777777" w:rsidR="00AE0D58" w:rsidRDefault="00AE0D58" w:rsidP="00AE0D58">
      <w:pPr>
        <w:ind w:right="-648"/>
        <w:jc w:val="both"/>
      </w:pPr>
      <w:r>
        <w:t xml:space="preserve">                                                                                                                         ____________________________.</w:t>
      </w:r>
    </w:p>
    <w:p w14:paraId="70B13EB1" w14:textId="77777777" w:rsidR="00AE0D58" w:rsidRDefault="00AE0D58" w:rsidP="00AE0D58">
      <w:pPr>
        <w:ind w:right="-648"/>
        <w:jc w:val="both"/>
      </w:pPr>
      <w:r>
        <w:t xml:space="preserve">     (navesti oznaku lokacije)</w:t>
      </w:r>
    </w:p>
    <w:p w14:paraId="5ABF0C21" w14:textId="77777777" w:rsidR="00AE0D58" w:rsidRDefault="00AE0D58" w:rsidP="00AE0D58">
      <w:pPr>
        <w:ind w:left="-540" w:right="-648"/>
        <w:jc w:val="both"/>
      </w:pPr>
    </w:p>
    <w:p w14:paraId="6E412354" w14:textId="77777777" w:rsidR="00AE0D58" w:rsidRDefault="00AE0D58" w:rsidP="00AE0D58">
      <w:pPr>
        <w:ind w:left="-540" w:right="-648"/>
        <w:jc w:val="both"/>
      </w:pPr>
      <w:r>
        <w:t xml:space="preserve">       Broj žiro/tekućeg računa __________________________,    naziv banke__________________.</w:t>
      </w:r>
    </w:p>
    <w:p w14:paraId="53F54972" w14:textId="77777777" w:rsidR="00AE0D58" w:rsidRDefault="00AE0D58" w:rsidP="00AE0D58">
      <w:pPr>
        <w:ind w:right="-648"/>
        <w:jc w:val="both"/>
        <w:rPr>
          <w:sz w:val="18"/>
          <w:szCs w:val="18"/>
        </w:rPr>
      </w:pPr>
      <w:r>
        <w:t xml:space="preserve">                                        </w:t>
      </w:r>
      <w:r>
        <w:rPr>
          <w:sz w:val="18"/>
          <w:szCs w:val="18"/>
        </w:rPr>
        <w:t>(navesti broj računa radi povrata jamčevine )</w:t>
      </w:r>
    </w:p>
    <w:p w14:paraId="040F850A" w14:textId="77777777" w:rsidR="00AE0D58" w:rsidRDefault="00AE0D58" w:rsidP="00AE0D58">
      <w:pPr>
        <w:ind w:left="-540" w:right="-648"/>
        <w:jc w:val="both"/>
      </w:pPr>
    </w:p>
    <w:p w14:paraId="626F9650" w14:textId="77777777" w:rsidR="00AE0D58" w:rsidRDefault="00AE0D58" w:rsidP="00AE0D58">
      <w:pPr>
        <w:ind w:left="-540" w:right="-648"/>
        <w:jc w:val="both"/>
      </w:pPr>
    </w:p>
    <w:p w14:paraId="6DE6786A" w14:textId="77777777" w:rsidR="00AE0D58" w:rsidRDefault="00AE0D58" w:rsidP="00AE0D58">
      <w:pPr>
        <w:ind w:left="-540" w:right="-648"/>
        <w:jc w:val="both"/>
      </w:pPr>
      <w:r>
        <w:t xml:space="preserve">       Za navedenu lokaciju nudim zakupninu u iznosu od ___________________EUR.</w:t>
      </w:r>
    </w:p>
    <w:p w14:paraId="3DA6764A" w14:textId="77777777" w:rsidR="00AE0D58" w:rsidRDefault="00AE0D58" w:rsidP="00AE0D58">
      <w:pPr>
        <w:ind w:right="-648"/>
        <w:jc w:val="both"/>
      </w:pPr>
    </w:p>
    <w:p w14:paraId="3614D16C" w14:textId="77777777" w:rsidR="00AE0D58" w:rsidRDefault="00AE0D58" w:rsidP="00AE0D58">
      <w:pPr>
        <w:ind w:left="-540" w:right="-648"/>
      </w:pPr>
    </w:p>
    <w:p w14:paraId="57B2DC39" w14:textId="77777777" w:rsidR="00AE0D58" w:rsidRDefault="00AE0D58" w:rsidP="00AE0D58">
      <w:pPr>
        <w:ind w:right="-648"/>
      </w:pPr>
    </w:p>
    <w:p w14:paraId="03B75532" w14:textId="77777777" w:rsidR="00AE0D58" w:rsidRDefault="00AE0D58" w:rsidP="00AE0D58">
      <w:pPr>
        <w:ind w:right="-648"/>
      </w:pPr>
    </w:p>
    <w:p w14:paraId="2B4C1484" w14:textId="77777777" w:rsidR="00AE0D58" w:rsidRDefault="00AE0D58" w:rsidP="00AE0D58">
      <w:pPr>
        <w:ind w:right="-648"/>
      </w:pPr>
    </w:p>
    <w:p w14:paraId="20BBCC05" w14:textId="7C16F7F6" w:rsidR="00AE0D58" w:rsidRDefault="00AE0D58" w:rsidP="00AE0D58">
      <w:pPr>
        <w:ind w:right="-648"/>
      </w:pPr>
      <w:r>
        <w:t>U ___________, dana ___. ___. 202</w:t>
      </w:r>
      <w:r>
        <w:t>5</w:t>
      </w:r>
      <w:r>
        <w:t>.g.</w:t>
      </w:r>
      <w:r>
        <w:tab/>
      </w:r>
      <w:r>
        <w:tab/>
      </w:r>
      <w:r>
        <w:tab/>
        <w:t>___________________________</w:t>
      </w:r>
      <w:r>
        <w:tab/>
      </w:r>
      <w:r>
        <w:tab/>
      </w:r>
      <w:r>
        <w:tab/>
        <w:t xml:space="preserve">    </w:t>
      </w:r>
    </w:p>
    <w:p w14:paraId="7CD98DDE" w14:textId="6DA04EC9" w:rsidR="00AE0D58" w:rsidRDefault="00AE0D58" w:rsidP="00AE0D58">
      <w:pPr>
        <w:ind w:left="-540" w:right="-648"/>
        <w:sectPr w:rsidR="00AE0D58" w:rsidSect="00AE0D58">
          <w:pgSz w:w="11906" w:h="16838"/>
          <w:pgMar w:top="899" w:right="1417" w:bottom="1417" w:left="1417" w:header="708" w:footer="708" w:gutter="0"/>
          <w:cols w:space="720"/>
        </w:sectPr>
      </w:pPr>
      <w:r>
        <w:tab/>
      </w:r>
      <w:r>
        <w:tab/>
      </w:r>
      <w:r>
        <w:tab/>
      </w:r>
      <w:r>
        <w:tab/>
      </w:r>
      <w:r>
        <w:tab/>
      </w:r>
      <w:r>
        <w:tab/>
      </w:r>
      <w:r>
        <w:tab/>
      </w:r>
      <w:r>
        <w:tab/>
        <w:t xml:space="preserve">                    (podnositelj zahtjeva</w:t>
      </w: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3069"/>
        <w:gridCol w:w="1573"/>
        <w:gridCol w:w="1946"/>
        <w:gridCol w:w="1928"/>
        <w:gridCol w:w="199"/>
        <w:gridCol w:w="1928"/>
      </w:tblGrid>
      <w:tr w:rsidR="003F2164" w14:paraId="00CA2DEA" w14:textId="77777777" w:rsidTr="00646F32">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3C072023" w14:textId="77777777" w:rsidR="003F2164" w:rsidRPr="003F2164" w:rsidRDefault="003F2164" w:rsidP="003F2164">
            <w:pPr>
              <w:pStyle w:val="Naslov1"/>
              <w:jc w:val="center"/>
              <w:rPr>
                <w:rFonts w:ascii="Times New Roman" w:hAnsi="Times New Roman" w:cs="Times New Roman"/>
                <w:b/>
                <w:bCs/>
                <w:sz w:val="16"/>
                <w:szCs w:val="16"/>
              </w:rPr>
            </w:pPr>
            <w:r w:rsidRPr="003F2164">
              <w:rPr>
                <w:rFonts w:ascii="Times New Roman" w:hAnsi="Times New Roman" w:cs="Times New Roman"/>
                <w:b/>
                <w:bCs/>
                <w:color w:val="auto"/>
                <w:sz w:val="16"/>
                <w:szCs w:val="16"/>
              </w:rP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2F3AFC5" w14:textId="77777777" w:rsidR="003F2164" w:rsidRDefault="003F2164" w:rsidP="00646F32">
            <w:pPr>
              <w:ind w:left="-108" w:right="-108"/>
              <w:jc w:val="center"/>
              <w:rPr>
                <w:b/>
                <w:bCs/>
                <w:sz w:val="16"/>
              </w:rPr>
            </w:pPr>
          </w:p>
          <w:p w14:paraId="7868A36C" w14:textId="21436E85" w:rsidR="003F2164" w:rsidRDefault="003F2164" w:rsidP="00646F32">
            <w:pPr>
              <w:ind w:left="-108" w:right="-108"/>
              <w:jc w:val="center"/>
              <w:rPr>
                <w:b/>
                <w:bCs/>
                <w:sz w:val="16"/>
              </w:rPr>
            </w:pPr>
            <w:r>
              <w:rPr>
                <w:b/>
                <w:bCs/>
                <w:sz w:val="16"/>
              </w:rPr>
              <w:t>NAMJENA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DA0F746" w14:textId="77777777" w:rsidR="003F2164" w:rsidRDefault="003F2164" w:rsidP="00646F32">
            <w:pPr>
              <w:ind w:right="-50"/>
              <w:jc w:val="center"/>
              <w:rPr>
                <w:b/>
                <w:bCs/>
                <w:sz w:val="16"/>
              </w:rPr>
            </w:pPr>
          </w:p>
          <w:p w14:paraId="6B331E81" w14:textId="77777777" w:rsidR="003F2164" w:rsidRDefault="003F2164" w:rsidP="00646F32">
            <w:pPr>
              <w:ind w:right="-50"/>
              <w:jc w:val="center"/>
              <w:rPr>
                <w:b/>
                <w:bCs/>
                <w:sz w:val="16"/>
              </w:rPr>
            </w:pPr>
          </w:p>
          <w:p w14:paraId="615255BA" w14:textId="633B0B73" w:rsidR="003F2164" w:rsidRDefault="003F2164" w:rsidP="00646F32">
            <w:pPr>
              <w:ind w:right="-50"/>
              <w:jc w:val="center"/>
              <w:rPr>
                <w:b/>
                <w:bCs/>
                <w:sz w:val="16"/>
              </w:rPr>
            </w:pPr>
            <w:r>
              <w:rPr>
                <w:b/>
                <w:bCs/>
                <w:sz w:val="16"/>
              </w:rPr>
              <w:t>ZAKUPNINA</w:t>
            </w:r>
          </w:p>
          <w:p w14:paraId="2EAFA533" w14:textId="77777777" w:rsidR="003F2164" w:rsidRDefault="003F2164" w:rsidP="00646F32">
            <w:pPr>
              <w:ind w:right="-50"/>
              <w:rPr>
                <w:b/>
                <w:bCs/>
                <w:sz w:val="16"/>
              </w:rPr>
            </w:pPr>
            <w:r>
              <w:rPr>
                <w:b/>
                <w:bCs/>
                <w:sz w:val="16"/>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3616D32" w14:textId="77777777" w:rsidR="003F2164" w:rsidRDefault="003F2164" w:rsidP="00646F32">
            <w:pPr>
              <w:ind w:right="-108"/>
              <w:jc w:val="center"/>
              <w:rPr>
                <w:b/>
                <w:bCs/>
                <w:sz w:val="16"/>
              </w:rPr>
            </w:pPr>
            <w:r>
              <w:rPr>
                <w:b/>
                <w:bCs/>
                <w:sz w:val="16"/>
              </w:rPr>
              <w:t xml:space="preserve">VRIJEME </w:t>
            </w:r>
          </w:p>
          <w:p w14:paraId="6BA6DE92" w14:textId="77777777" w:rsidR="003F2164" w:rsidRDefault="003F2164" w:rsidP="00646F32">
            <w:pPr>
              <w:ind w:right="-108"/>
              <w:jc w:val="center"/>
              <w:rPr>
                <w:b/>
                <w:bCs/>
                <w:sz w:val="16"/>
              </w:rPr>
            </w:pPr>
            <w:r>
              <w:rPr>
                <w:b/>
                <w:bCs/>
                <w:sz w:val="16"/>
              </w:rPr>
              <w:t>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BB564D9" w14:textId="77777777" w:rsidR="003F2164" w:rsidRDefault="003F2164" w:rsidP="00646F32">
            <w:pPr>
              <w:ind w:right="-146"/>
              <w:jc w:val="center"/>
              <w:rPr>
                <w:b/>
                <w:bCs/>
                <w:sz w:val="16"/>
              </w:rPr>
            </w:pPr>
            <w:r>
              <w:rPr>
                <w:b/>
                <w:bCs/>
                <w:sz w:val="16"/>
              </w:rPr>
              <w:t>VISINA</w:t>
            </w:r>
          </w:p>
          <w:p w14:paraId="78EAC28D" w14:textId="77777777" w:rsidR="003F2164" w:rsidRDefault="003F2164" w:rsidP="00646F32">
            <w:pPr>
              <w:ind w:right="-146"/>
              <w:jc w:val="center"/>
              <w:rPr>
                <w:b/>
                <w:bCs/>
                <w:sz w:val="16"/>
              </w:rPr>
            </w:pPr>
            <w:r>
              <w:rPr>
                <w:b/>
                <w:bCs/>
                <w:sz w:val="16"/>
              </w:rPr>
              <w:t>GARANTNOG</w:t>
            </w:r>
          </w:p>
          <w:p w14:paraId="6136A6D0" w14:textId="77777777" w:rsidR="003F2164" w:rsidRDefault="003F2164" w:rsidP="00646F32">
            <w:pPr>
              <w:ind w:right="-146"/>
              <w:jc w:val="center"/>
              <w:rPr>
                <w:b/>
                <w:bCs/>
                <w:sz w:val="16"/>
              </w:rPr>
            </w:pPr>
            <w:r>
              <w:rPr>
                <w:b/>
                <w:bCs/>
                <w:sz w:val="16"/>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08AA62B1" w14:textId="77777777" w:rsidR="003F2164" w:rsidRDefault="003F2164" w:rsidP="00646F32">
            <w:pPr>
              <w:ind w:right="-104"/>
              <w:jc w:val="center"/>
              <w:rPr>
                <w:b/>
                <w:bCs/>
                <w:sz w:val="16"/>
              </w:rPr>
            </w:pPr>
            <w:r>
              <w:rPr>
                <w:b/>
                <w:bCs/>
                <w:sz w:val="16"/>
              </w:rPr>
              <w:t>NAČIN</w:t>
            </w:r>
          </w:p>
          <w:p w14:paraId="0B98CDB6" w14:textId="77777777" w:rsidR="003F2164" w:rsidRDefault="003F2164" w:rsidP="00646F32">
            <w:pPr>
              <w:ind w:right="-104"/>
              <w:jc w:val="center"/>
              <w:rPr>
                <w:b/>
                <w:bCs/>
                <w:sz w:val="16"/>
              </w:rPr>
            </w:pPr>
            <w:r>
              <w:rPr>
                <w:b/>
                <w:bCs/>
                <w:sz w:val="16"/>
              </w:rPr>
              <w:t>PLAĆANJA</w:t>
            </w:r>
          </w:p>
          <w:p w14:paraId="00187572" w14:textId="77777777" w:rsidR="003F2164" w:rsidRDefault="003F2164" w:rsidP="00646F32">
            <w:pPr>
              <w:ind w:right="-104"/>
              <w:jc w:val="center"/>
              <w:rPr>
                <w:b/>
                <w:bCs/>
                <w:sz w:val="16"/>
              </w:rPr>
            </w:pPr>
            <w:r>
              <w:rPr>
                <w:b/>
                <w:bCs/>
                <w:sz w:val="16"/>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55E3DFA" w14:textId="77777777" w:rsidR="003F2164" w:rsidRDefault="003F2164" w:rsidP="00646F32">
            <w:pPr>
              <w:tabs>
                <w:tab w:val="left" w:pos="2408"/>
              </w:tabs>
              <w:ind w:right="-108"/>
              <w:jc w:val="center"/>
              <w:rPr>
                <w:b/>
                <w:bCs/>
                <w:sz w:val="16"/>
              </w:rPr>
            </w:pPr>
            <w:r>
              <w:rPr>
                <w:b/>
                <w:bCs/>
                <w:sz w:val="16"/>
              </w:rPr>
              <w:t>TIP kioska</w:t>
            </w:r>
          </w:p>
          <w:p w14:paraId="4B7C7610" w14:textId="77777777" w:rsidR="003F2164" w:rsidRDefault="003F2164" w:rsidP="00646F32">
            <w:pPr>
              <w:tabs>
                <w:tab w:val="left" w:pos="2408"/>
              </w:tabs>
              <w:ind w:right="-108"/>
              <w:jc w:val="center"/>
              <w:rPr>
                <w:b/>
                <w:bCs/>
                <w:sz w:val="16"/>
              </w:rPr>
            </w:pPr>
            <w:r>
              <w:rPr>
                <w:b/>
                <w:bCs/>
                <w:sz w:val="16"/>
              </w:rPr>
              <w:t>odnosno naprave</w:t>
            </w:r>
          </w:p>
        </w:tc>
      </w:tr>
      <w:tr w:rsidR="003F2164" w14:paraId="519F4F53" w14:textId="77777777" w:rsidTr="00646F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7502546" w14:textId="77777777" w:rsidR="003F2164" w:rsidRDefault="003F2164" w:rsidP="00646F32">
            <w:pPr>
              <w:tabs>
                <w:tab w:val="left" w:pos="2408"/>
              </w:tabs>
              <w:ind w:right="-108"/>
              <w:rPr>
                <w:b/>
                <w:bCs/>
                <w:sz w:val="28"/>
                <w:szCs w:val="28"/>
              </w:rPr>
            </w:pPr>
            <w:r>
              <w:rPr>
                <w:b/>
                <w:bCs/>
              </w:rPr>
              <w:t xml:space="preserve">                                                                                                           </w:t>
            </w:r>
            <w:r>
              <w:rPr>
                <w:b/>
                <w:bCs/>
                <w:sz w:val="28"/>
                <w:szCs w:val="28"/>
              </w:rPr>
              <w:t>P A G</w:t>
            </w:r>
          </w:p>
          <w:p w14:paraId="08B2E246" w14:textId="77777777" w:rsidR="003F2164" w:rsidRDefault="003F2164" w:rsidP="00646F32">
            <w:pPr>
              <w:tabs>
                <w:tab w:val="left" w:pos="2408"/>
              </w:tabs>
              <w:ind w:right="-108"/>
              <w:rPr>
                <w:b/>
                <w:bCs/>
                <w:sz w:val="20"/>
              </w:rPr>
            </w:pPr>
          </w:p>
        </w:tc>
      </w:tr>
      <w:tr w:rsidR="003F2164" w14:paraId="409D6E18" w14:textId="77777777" w:rsidTr="00646F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67B31052" w14:textId="77777777" w:rsidR="003F2164" w:rsidRDefault="003F2164" w:rsidP="00646F32">
            <w:pPr>
              <w:tabs>
                <w:tab w:val="left" w:pos="2408"/>
              </w:tabs>
              <w:ind w:right="-108"/>
              <w:rPr>
                <w:b/>
                <w:bCs/>
              </w:rPr>
            </w:pPr>
            <w:r>
              <w:rPr>
                <w:b/>
                <w:bCs/>
              </w:rPr>
              <w:t xml:space="preserve">                                                                                  </w:t>
            </w:r>
          </w:p>
          <w:p w14:paraId="5B860C94" w14:textId="77777777" w:rsidR="003F2164" w:rsidRDefault="003F2164" w:rsidP="00646F32">
            <w:pPr>
              <w:tabs>
                <w:tab w:val="left" w:pos="2408"/>
              </w:tabs>
              <w:ind w:right="-108"/>
              <w:rPr>
                <w:b/>
                <w:bCs/>
              </w:rPr>
            </w:pPr>
            <w:r>
              <w:rPr>
                <w:b/>
                <w:bCs/>
              </w:rPr>
              <w:t xml:space="preserve">                                                                                        lokacija  STARA     RIVA</w:t>
            </w:r>
          </w:p>
        </w:tc>
      </w:tr>
      <w:tr w:rsidR="003F2164" w14:paraId="2A2E2041" w14:textId="77777777" w:rsidTr="00646F32">
        <w:trPr>
          <w:trHeight w:val="1696"/>
        </w:trPr>
        <w:tc>
          <w:tcPr>
            <w:tcW w:w="1981" w:type="dxa"/>
            <w:tcBorders>
              <w:top w:val="single" w:sz="4" w:space="0" w:color="auto"/>
              <w:left w:val="single" w:sz="4" w:space="0" w:color="auto"/>
              <w:bottom w:val="single" w:sz="4" w:space="0" w:color="auto"/>
              <w:right w:val="single" w:sz="4" w:space="0" w:color="auto"/>
            </w:tcBorders>
            <w:vAlign w:val="center"/>
          </w:tcPr>
          <w:p w14:paraId="014EC6BD" w14:textId="77777777" w:rsidR="003F2164" w:rsidRDefault="003F2164" w:rsidP="00646F32">
            <w:pPr>
              <w:jc w:val="center"/>
              <w:rPr>
                <w:snapToGrid w:val="0"/>
                <w:color w:val="000000"/>
                <w:sz w:val="20"/>
                <w:szCs w:val="20"/>
                <w:lang w:eastAsia="en-US"/>
              </w:rPr>
            </w:pPr>
            <w:r>
              <w:rPr>
                <w:snapToGrid w:val="0"/>
                <w:color w:val="000000"/>
                <w:sz w:val="20"/>
                <w:szCs w:val="20"/>
                <w:lang w:eastAsia="en-US"/>
              </w:rPr>
              <w:t>2 BICIKLA SA PRIKOLICOM</w:t>
            </w:r>
          </w:p>
          <w:p w14:paraId="462AF988" w14:textId="77777777" w:rsidR="003F2164" w:rsidRPr="004073AF" w:rsidRDefault="003F2164" w:rsidP="00646F32">
            <w:pPr>
              <w:jc w:val="center"/>
              <w:rPr>
                <w:snapToGrid w:val="0"/>
                <w:color w:val="000000"/>
                <w:sz w:val="20"/>
                <w:szCs w:val="20"/>
                <w:lang w:eastAsia="en-US"/>
              </w:rPr>
            </w:pPr>
            <w:r>
              <w:rPr>
                <w:snapToGrid w:val="0"/>
                <w:color w:val="000000"/>
                <w:sz w:val="20"/>
                <w:szCs w:val="20"/>
                <w:lang w:eastAsia="en-US"/>
              </w:rPr>
              <w:t>B</w:t>
            </w:r>
          </w:p>
          <w:p w14:paraId="79B3AB13" w14:textId="77777777" w:rsidR="003F2164" w:rsidRDefault="003F2164" w:rsidP="00646F32">
            <w:pPr>
              <w:ind w:right="-242"/>
              <w:jc w:val="center"/>
              <w:rPr>
                <w:sz w:val="20"/>
              </w:rPr>
            </w:pPr>
          </w:p>
        </w:tc>
        <w:tc>
          <w:tcPr>
            <w:tcW w:w="1936" w:type="dxa"/>
            <w:tcBorders>
              <w:top w:val="single" w:sz="4" w:space="0" w:color="auto"/>
              <w:left w:val="single" w:sz="4" w:space="0" w:color="auto"/>
              <w:bottom w:val="single" w:sz="4" w:space="0" w:color="auto"/>
              <w:right w:val="single" w:sz="4" w:space="0" w:color="auto"/>
            </w:tcBorders>
            <w:vAlign w:val="center"/>
          </w:tcPr>
          <w:p w14:paraId="7CB6E6F1" w14:textId="77777777" w:rsidR="003F2164" w:rsidRPr="004073AF" w:rsidRDefault="003F2164" w:rsidP="00646F32">
            <w:pPr>
              <w:jc w:val="center"/>
              <w:rPr>
                <w:snapToGrid w:val="0"/>
                <w:color w:val="000000"/>
                <w:sz w:val="20"/>
                <w:szCs w:val="20"/>
                <w:lang w:eastAsia="en-US"/>
              </w:rPr>
            </w:pPr>
            <w:r>
              <w:rPr>
                <w:snapToGrid w:val="0"/>
                <w:color w:val="000000"/>
                <w:sz w:val="20"/>
                <w:szCs w:val="20"/>
                <w:lang w:eastAsia="en-US"/>
              </w:rPr>
              <w:t>ZA PRIJEVOZ TURISTA</w:t>
            </w:r>
          </w:p>
          <w:p w14:paraId="0FC6B340" w14:textId="77777777" w:rsidR="003F2164" w:rsidRDefault="003F2164" w:rsidP="00646F32">
            <w:pPr>
              <w:jc w:val="center"/>
              <w:rPr>
                <w:snapToGrid w:val="0"/>
                <w:color w:val="000000"/>
                <w:sz w:val="20"/>
                <w:lang w:eastAsia="en-US"/>
              </w:rPr>
            </w:pPr>
          </w:p>
        </w:tc>
        <w:tc>
          <w:tcPr>
            <w:tcW w:w="3069" w:type="dxa"/>
            <w:tcBorders>
              <w:top w:val="single" w:sz="4" w:space="0" w:color="auto"/>
              <w:left w:val="single" w:sz="4" w:space="0" w:color="auto"/>
              <w:bottom w:val="single" w:sz="4" w:space="0" w:color="auto"/>
              <w:right w:val="single" w:sz="4" w:space="0" w:color="auto"/>
            </w:tcBorders>
            <w:vAlign w:val="center"/>
          </w:tcPr>
          <w:p w14:paraId="54D74FED" w14:textId="77777777" w:rsidR="003F2164" w:rsidRDefault="003F2164" w:rsidP="00646F32">
            <w:pPr>
              <w:jc w:val="center"/>
              <w:rPr>
                <w:snapToGrid w:val="0"/>
                <w:color w:val="000000"/>
                <w:sz w:val="20"/>
                <w:szCs w:val="20"/>
                <w:lang w:val="en-GB" w:eastAsia="en-US"/>
              </w:rPr>
            </w:pPr>
            <w:r>
              <w:rPr>
                <w:snapToGrid w:val="0"/>
                <w:color w:val="000000"/>
                <w:sz w:val="20"/>
                <w:lang w:eastAsia="en-US"/>
              </w:rPr>
              <w:t>300,00 EUR godišnje</w:t>
            </w:r>
            <w:r>
              <w:rPr>
                <w:snapToGrid w:val="0"/>
                <w:color w:val="000000"/>
                <w:sz w:val="20"/>
                <w:szCs w:val="20"/>
                <w:lang w:val="en-GB" w:eastAsia="en-US"/>
              </w:rPr>
              <w:t xml:space="preserve">, s time da se </w:t>
            </w:r>
            <w:proofErr w:type="spellStart"/>
            <w:r>
              <w:rPr>
                <w:snapToGrid w:val="0"/>
                <w:color w:val="000000"/>
                <w:sz w:val="20"/>
                <w:szCs w:val="20"/>
                <w:lang w:val="en-GB" w:eastAsia="en-US"/>
              </w:rPr>
              <w:t>zakupnina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plaća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unaprijed</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se </w:t>
            </w:r>
            <w:proofErr w:type="spellStart"/>
            <w:r>
              <w:rPr>
                <w:snapToGrid w:val="0"/>
                <w:color w:val="000000"/>
                <w:sz w:val="20"/>
                <w:szCs w:val="20"/>
                <w:lang w:val="en-GB" w:eastAsia="en-US"/>
              </w:rPr>
              <w:t>računa</w:t>
            </w:r>
            <w:proofErr w:type="spellEnd"/>
          </w:p>
          <w:p w14:paraId="63222158" w14:textId="469E0EAC" w:rsidR="003F2164" w:rsidRDefault="003F2164" w:rsidP="00646F32">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zadnja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godinu</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zakupa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se do 15.</w:t>
            </w:r>
            <w:r>
              <w:rPr>
                <w:snapToGrid w:val="0"/>
                <w:color w:val="000000"/>
                <w:sz w:val="20"/>
                <w:szCs w:val="20"/>
                <w:lang w:val="en-GB" w:eastAsia="en-US"/>
              </w:rPr>
              <w:t>10</w:t>
            </w:r>
            <w:r>
              <w:rPr>
                <w:snapToGrid w:val="0"/>
                <w:color w:val="000000"/>
                <w:sz w:val="20"/>
                <w:szCs w:val="20"/>
                <w:lang w:val="en-GB" w:eastAsia="en-US"/>
              </w:rPr>
              <w:t>.202</w:t>
            </w:r>
            <w:r>
              <w:rPr>
                <w:snapToGrid w:val="0"/>
                <w:color w:val="000000"/>
                <w:sz w:val="20"/>
                <w:szCs w:val="20"/>
                <w:lang w:val="en-GB" w:eastAsia="en-US"/>
              </w:rPr>
              <w:t>9</w:t>
            </w:r>
            <w:r>
              <w:rPr>
                <w:snapToGrid w:val="0"/>
                <w:color w:val="000000"/>
                <w:sz w:val="20"/>
                <w:szCs w:val="20"/>
                <w:lang w:val="en-GB" w:eastAsia="en-US"/>
              </w:rPr>
              <w:t>.</w:t>
            </w:r>
          </w:p>
          <w:p w14:paraId="2F661C8A" w14:textId="77777777" w:rsidR="003F2164" w:rsidRDefault="003F2164" w:rsidP="00646F32">
            <w:pPr>
              <w:ind w:right="-50"/>
              <w:jc w:val="center"/>
              <w:rPr>
                <w:snapToGrid w:val="0"/>
                <w:color w:val="000000"/>
                <w:sz w:val="20"/>
                <w:lang w:eastAsia="en-US"/>
              </w:rPr>
            </w:pPr>
          </w:p>
        </w:tc>
        <w:tc>
          <w:tcPr>
            <w:tcW w:w="1573" w:type="dxa"/>
            <w:tcBorders>
              <w:top w:val="single" w:sz="4" w:space="0" w:color="auto"/>
              <w:left w:val="single" w:sz="4" w:space="0" w:color="auto"/>
              <w:bottom w:val="single" w:sz="4" w:space="0" w:color="auto"/>
              <w:right w:val="single" w:sz="4" w:space="0" w:color="auto"/>
            </w:tcBorders>
            <w:vAlign w:val="center"/>
          </w:tcPr>
          <w:p w14:paraId="7BACD5CA" w14:textId="77777777" w:rsidR="003F2164" w:rsidRDefault="003F2164" w:rsidP="003F2164">
            <w:pPr>
              <w:ind w:right="-108"/>
              <w:jc w:val="center"/>
              <w:rPr>
                <w:snapToGrid w:val="0"/>
                <w:color w:val="000000"/>
                <w:sz w:val="20"/>
                <w:lang w:eastAsia="en-US"/>
              </w:rPr>
            </w:pPr>
            <w:r>
              <w:rPr>
                <w:snapToGrid w:val="0"/>
                <w:color w:val="000000"/>
                <w:sz w:val="20"/>
                <w:lang w:eastAsia="en-US"/>
              </w:rPr>
              <w:t>od. 15.05.2025.</w:t>
            </w:r>
          </w:p>
          <w:p w14:paraId="3092ACF5" w14:textId="77777777" w:rsidR="003F2164" w:rsidRDefault="003F2164" w:rsidP="003F2164">
            <w:pPr>
              <w:jc w:val="center"/>
              <w:rPr>
                <w:snapToGrid w:val="0"/>
                <w:color w:val="000000"/>
                <w:sz w:val="20"/>
                <w:lang w:val="en-GB" w:eastAsia="en-US"/>
              </w:rPr>
            </w:pPr>
            <w:r>
              <w:rPr>
                <w:snapToGrid w:val="0"/>
                <w:color w:val="000000"/>
                <w:sz w:val="20"/>
                <w:lang w:eastAsia="en-US"/>
              </w:rPr>
              <w:t xml:space="preserve"> do 15.10.2029.</w:t>
            </w:r>
          </w:p>
          <w:p w14:paraId="058CF086" w14:textId="77777777" w:rsidR="003F2164" w:rsidRDefault="003F2164" w:rsidP="00646F32">
            <w:pPr>
              <w:ind w:right="-108"/>
              <w:jc w:val="center"/>
              <w:rPr>
                <w:snapToGrid w:val="0"/>
                <w:color w:val="000000"/>
                <w:sz w:val="2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0AF3FFA7" w14:textId="77777777" w:rsidR="003F2164" w:rsidRDefault="003F2164" w:rsidP="00646F32">
            <w:pPr>
              <w:ind w:right="-146"/>
              <w:jc w:val="center"/>
              <w:rPr>
                <w:snapToGrid w:val="0"/>
                <w:color w:val="000000"/>
                <w:sz w:val="20"/>
                <w:lang w:eastAsia="en-US"/>
              </w:rPr>
            </w:pPr>
            <w:r>
              <w:rPr>
                <w:snapToGrid w:val="0"/>
                <w:color w:val="000000"/>
                <w:sz w:val="20"/>
                <w:lang w:eastAsia="en-US"/>
              </w:rPr>
              <w:t>30% od početne godišnje zakupnine</w:t>
            </w:r>
          </w:p>
        </w:tc>
        <w:tc>
          <w:tcPr>
            <w:tcW w:w="1928" w:type="dxa"/>
            <w:tcBorders>
              <w:top w:val="single" w:sz="4" w:space="0" w:color="auto"/>
              <w:left w:val="single" w:sz="4" w:space="0" w:color="auto"/>
              <w:bottom w:val="single" w:sz="4" w:space="0" w:color="auto"/>
              <w:right w:val="single" w:sz="4" w:space="0" w:color="auto"/>
            </w:tcBorders>
            <w:vAlign w:val="center"/>
          </w:tcPr>
          <w:p w14:paraId="4DA35B45" w14:textId="68EEE56E" w:rsidR="003F2164" w:rsidRDefault="003F2164" w:rsidP="00646F32">
            <w:pPr>
              <w:jc w:val="center"/>
              <w:rPr>
                <w:snapToGrid w:val="0"/>
                <w:color w:val="000000"/>
                <w:sz w:val="20"/>
                <w:lang w:eastAsia="en-US"/>
              </w:rPr>
            </w:pPr>
            <w:r>
              <w:rPr>
                <w:snapToGrid w:val="0"/>
                <w:color w:val="000000"/>
                <w:sz w:val="20"/>
                <w:lang w:eastAsia="en-US"/>
              </w:rPr>
              <w:t>Za 202</w:t>
            </w:r>
            <w:r w:rsidR="00D15F8E">
              <w:rPr>
                <w:snapToGrid w:val="0"/>
                <w:color w:val="000000"/>
                <w:sz w:val="20"/>
                <w:lang w:eastAsia="en-US"/>
              </w:rPr>
              <w:t>5</w:t>
            </w:r>
            <w:r>
              <w:rPr>
                <w:snapToGrid w:val="0"/>
                <w:color w:val="000000"/>
                <w:sz w:val="20"/>
                <w:lang w:eastAsia="en-US"/>
              </w:rPr>
              <w:t>. godinu u roku od 8 dana od dana zaprimanja obavijesti, a za ostale godine najkasnije do 15.05. tekuće godine</w:t>
            </w:r>
          </w:p>
          <w:p w14:paraId="0EF1495A" w14:textId="77777777" w:rsidR="003F2164" w:rsidRDefault="003F2164" w:rsidP="00646F32">
            <w:pPr>
              <w:ind w:right="-104"/>
              <w:jc w:val="center"/>
              <w:rPr>
                <w:snapToGrid w:val="0"/>
                <w:color w:val="000000"/>
                <w:sz w:val="20"/>
                <w:lang w:eastAsia="en-US"/>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997A8A8" w14:textId="77777777" w:rsidR="003F2164" w:rsidRDefault="003F2164" w:rsidP="00646F32">
            <w:pPr>
              <w:jc w:val="center"/>
              <w:rPr>
                <w:snapToGrid w:val="0"/>
                <w:color w:val="000000"/>
                <w:sz w:val="20"/>
                <w:lang w:eastAsia="en-US"/>
              </w:rPr>
            </w:pPr>
            <w:r>
              <w:rPr>
                <w:snapToGrid w:val="0"/>
                <w:color w:val="000000"/>
                <w:sz w:val="20"/>
                <w:lang w:eastAsia="en-US"/>
              </w:rPr>
              <w:t>FOTOGRAFIJA U PRILOGU</w:t>
            </w:r>
          </w:p>
        </w:tc>
      </w:tr>
    </w:tbl>
    <w:p w14:paraId="7E444D79" w14:textId="77777777" w:rsidR="00AE0D58" w:rsidRDefault="00AE0D58" w:rsidP="00AE0D58">
      <w:pPr>
        <w:ind w:right="-242"/>
      </w:pPr>
    </w:p>
    <w:p w14:paraId="5468BCB2" w14:textId="77777777" w:rsidR="00AE0D58" w:rsidRDefault="00AE0D58" w:rsidP="00AE0D58">
      <w:pPr>
        <w:ind w:right="-242"/>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843"/>
        <w:gridCol w:w="3118"/>
        <w:gridCol w:w="1559"/>
        <w:gridCol w:w="1985"/>
        <w:gridCol w:w="2126"/>
        <w:gridCol w:w="1843"/>
      </w:tblGrid>
      <w:tr w:rsidR="00AE0D58" w14:paraId="557BD251" w14:textId="77777777" w:rsidTr="00AE0D58">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511BD473" w14:textId="77777777" w:rsidR="00AE0D58" w:rsidRDefault="00AE0D58">
            <w:pPr>
              <w:tabs>
                <w:tab w:val="left" w:pos="2408"/>
              </w:tabs>
              <w:ind w:right="-108"/>
              <w:rPr>
                <w:b/>
                <w:bCs/>
                <w:kern w:val="2"/>
                <w14:ligatures w14:val="standardContextual"/>
              </w:rPr>
            </w:pPr>
            <w:r>
              <w:rPr>
                <w:b/>
                <w:bCs/>
                <w:kern w:val="2"/>
                <w14:ligatures w14:val="standardContextual"/>
              </w:rPr>
              <w:t xml:space="preserve">                                                                                  </w:t>
            </w:r>
          </w:p>
          <w:p w14:paraId="33B22D2C" w14:textId="77777777" w:rsidR="00AE0D58" w:rsidRDefault="00AE0D58">
            <w:pPr>
              <w:tabs>
                <w:tab w:val="left" w:pos="2408"/>
              </w:tabs>
              <w:ind w:right="-108"/>
              <w:jc w:val="center"/>
              <w:rPr>
                <w:b/>
                <w:bCs/>
                <w:kern w:val="2"/>
                <w14:ligatures w14:val="standardContextual"/>
              </w:rPr>
            </w:pPr>
            <w:r>
              <w:rPr>
                <w:b/>
                <w:bCs/>
                <w:kern w:val="2"/>
                <w14:ligatures w14:val="standardContextual"/>
              </w:rPr>
              <w:t>lokacija  PROSIKA</w:t>
            </w:r>
          </w:p>
        </w:tc>
      </w:tr>
      <w:tr w:rsidR="00D15F8E" w14:paraId="4F3FBB3F" w14:textId="77777777" w:rsidTr="00AE0D58">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0A404565" w14:textId="77777777" w:rsidR="00D15F8E" w:rsidRDefault="00D15F8E" w:rsidP="00D15F8E">
            <w:pPr>
              <w:jc w:val="center"/>
              <w:rPr>
                <w:kern w:val="2"/>
                <w:sz w:val="20"/>
                <w14:ligatures w14:val="standardContextual"/>
              </w:rPr>
            </w:pPr>
            <w:r>
              <w:rPr>
                <w:kern w:val="2"/>
                <w:sz w:val="20"/>
                <w14:ligatures w14:val="standardContextual"/>
              </w:rPr>
              <w:t>APARAT – A1</w:t>
            </w:r>
          </w:p>
          <w:p w14:paraId="5EB2F09B" w14:textId="77777777" w:rsidR="00D15F8E" w:rsidRDefault="00D15F8E" w:rsidP="00D15F8E">
            <w:pPr>
              <w:rPr>
                <w:kern w:val="2"/>
                <w:sz w:val="20"/>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C55E00" w14:textId="77777777" w:rsidR="00D15F8E" w:rsidRDefault="00D15F8E" w:rsidP="00D15F8E">
            <w:pPr>
              <w:ind w:left="-108"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palačinki</w:t>
            </w:r>
          </w:p>
        </w:tc>
        <w:tc>
          <w:tcPr>
            <w:tcW w:w="3118" w:type="dxa"/>
            <w:tcBorders>
              <w:top w:val="single" w:sz="4" w:space="0" w:color="auto"/>
              <w:left w:val="single" w:sz="4" w:space="0" w:color="auto"/>
              <w:bottom w:val="single" w:sz="4" w:space="0" w:color="auto"/>
              <w:right w:val="single" w:sz="4" w:space="0" w:color="auto"/>
            </w:tcBorders>
            <w:vAlign w:val="center"/>
          </w:tcPr>
          <w:p w14:paraId="14C8106F" w14:textId="0C66DE6B" w:rsidR="00D15F8E" w:rsidRDefault="00D15F8E" w:rsidP="00D15F8E">
            <w:pPr>
              <w:jc w:val="center"/>
              <w:rPr>
                <w:snapToGrid w:val="0"/>
                <w:color w:val="000000"/>
                <w:sz w:val="20"/>
                <w:szCs w:val="20"/>
                <w:lang w:val="en-GB" w:eastAsia="en-US"/>
              </w:rPr>
            </w:pPr>
            <w:r>
              <w:rPr>
                <w:snapToGrid w:val="0"/>
                <w:color w:val="000000"/>
                <w:sz w:val="20"/>
                <w:lang w:eastAsia="en-US"/>
              </w:rPr>
              <w:t>1.300</w:t>
            </w:r>
            <w:r>
              <w:rPr>
                <w:snapToGrid w:val="0"/>
                <w:color w:val="000000"/>
                <w:sz w:val="20"/>
                <w:lang w:eastAsia="en-US"/>
              </w:rPr>
              <w:t>,00 EUR godišnje</w:t>
            </w:r>
            <w:r>
              <w:rPr>
                <w:snapToGrid w:val="0"/>
                <w:color w:val="000000"/>
                <w:sz w:val="20"/>
                <w:szCs w:val="20"/>
                <w:lang w:val="en-GB" w:eastAsia="en-US"/>
              </w:rPr>
              <w:t xml:space="preserve">, s time da se </w:t>
            </w:r>
            <w:proofErr w:type="spellStart"/>
            <w:r>
              <w:rPr>
                <w:snapToGrid w:val="0"/>
                <w:color w:val="000000"/>
                <w:sz w:val="20"/>
                <w:szCs w:val="20"/>
                <w:lang w:val="en-GB" w:eastAsia="en-US"/>
              </w:rPr>
              <w:t>zakupnina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plaća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unaprijed</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se </w:t>
            </w:r>
            <w:proofErr w:type="spellStart"/>
            <w:r>
              <w:rPr>
                <w:snapToGrid w:val="0"/>
                <w:color w:val="000000"/>
                <w:sz w:val="20"/>
                <w:szCs w:val="20"/>
                <w:lang w:val="en-GB" w:eastAsia="en-US"/>
              </w:rPr>
              <w:t>računa</w:t>
            </w:r>
            <w:proofErr w:type="spellEnd"/>
          </w:p>
          <w:p w14:paraId="5A2B1D1B" w14:textId="1C431FF6" w:rsidR="00D15F8E" w:rsidRDefault="00D15F8E" w:rsidP="00D15F8E">
            <w:pPr>
              <w:ind w:right="-242"/>
              <w:jc w:val="center"/>
              <w:rPr>
                <w:sz w:val="20"/>
                <w:szCs w:val="20"/>
              </w:rPr>
            </w:pPr>
            <w:r>
              <w:rPr>
                <w:snapToGrid w:val="0"/>
                <w:color w:val="000000"/>
                <w:sz w:val="20"/>
                <w:szCs w:val="20"/>
                <w:lang w:val="en-GB" w:eastAsia="en-US"/>
              </w:rPr>
              <w:t xml:space="preserve">od 15.05.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15.05. </w:t>
            </w:r>
            <w:proofErr w:type="spellStart"/>
            <w:r>
              <w:rPr>
                <w:snapToGrid w:val="0"/>
                <w:color w:val="000000"/>
                <w:sz w:val="20"/>
                <w:szCs w:val="20"/>
                <w:lang w:val="en-GB" w:eastAsia="en-US"/>
              </w:rPr>
              <w:t>naredne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a </w:t>
            </w:r>
            <w:proofErr w:type="spellStart"/>
            <w:r>
              <w:rPr>
                <w:snapToGrid w:val="0"/>
                <w:color w:val="000000"/>
                <w:sz w:val="20"/>
                <w:szCs w:val="20"/>
                <w:lang w:val="en-GB" w:eastAsia="en-US"/>
              </w:rPr>
              <w:t>zadnja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w:t>
            </w:r>
            <w:r>
              <w:rPr>
                <w:snapToGrid w:val="0"/>
                <w:color w:val="000000"/>
                <w:sz w:val="20"/>
                <w:szCs w:val="20"/>
                <w:lang w:val="en-GB" w:eastAsia="en-US"/>
              </w:rPr>
              <w:t>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zakupa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se do 15.</w:t>
            </w:r>
            <w:r>
              <w:rPr>
                <w:snapToGrid w:val="0"/>
                <w:color w:val="000000"/>
                <w:sz w:val="20"/>
                <w:szCs w:val="20"/>
                <w:lang w:val="en-GB" w:eastAsia="en-US"/>
              </w:rPr>
              <w:t>10</w:t>
            </w:r>
            <w:r>
              <w:rPr>
                <w:snapToGrid w:val="0"/>
                <w:color w:val="000000"/>
                <w:sz w:val="20"/>
                <w:szCs w:val="20"/>
                <w:lang w:val="en-GB" w:eastAsia="en-US"/>
              </w:rPr>
              <w:t>.202</w:t>
            </w:r>
            <w:r>
              <w:rPr>
                <w:snapToGrid w:val="0"/>
                <w:color w:val="000000"/>
                <w:sz w:val="20"/>
                <w:szCs w:val="20"/>
                <w:lang w:val="en-GB" w:eastAsia="en-US"/>
              </w:rPr>
              <w:t>9</w:t>
            </w:r>
            <w:r>
              <w:rPr>
                <w:snapToGrid w:val="0"/>
                <w:color w:val="000000"/>
                <w:sz w:val="20"/>
                <w:szCs w:val="20"/>
                <w:lang w:val="en-GB" w:eastAsia="en-US"/>
              </w:rPr>
              <w:t>.</w:t>
            </w:r>
          </w:p>
          <w:p w14:paraId="2045D0FE" w14:textId="77777777" w:rsidR="00D15F8E" w:rsidRDefault="00D15F8E" w:rsidP="00D15F8E">
            <w:pPr>
              <w:ind w:right="-50"/>
              <w:jc w:val="center"/>
              <w:rPr>
                <w:snapToGrid w:val="0"/>
                <w:color w:val="000000"/>
                <w:kern w:val="2"/>
                <w:sz w:val="20"/>
                <w:lang w:val="en-GB" w:eastAsia="en-US"/>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06D2BD56" w14:textId="3925E1A8" w:rsidR="00D15F8E" w:rsidRDefault="00D15F8E" w:rsidP="00D15F8E">
            <w:pPr>
              <w:ind w:right="-108"/>
              <w:jc w:val="center"/>
              <w:rPr>
                <w:snapToGrid w:val="0"/>
                <w:color w:val="000000"/>
                <w:sz w:val="20"/>
                <w:lang w:eastAsia="en-US"/>
              </w:rPr>
            </w:pPr>
            <w:r>
              <w:rPr>
                <w:snapToGrid w:val="0"/>
                <w:color w:val="000000"/>
                <w:sz w:val="20"/>
                <w:lang w:eastAsia="en-US"/>
              </w:rPr>
              <w:t xml:space="preserve">od. </w:t>
            </w:r>
            <w:r>
              <w:rPr>
                <w:snapToGrid w:val="0"/>
                <w:color w:val="000000"/>
                <w:sz w:val="20"/>
                <w:lang w:eastAsia="en-US"/>
              </w:rPr>
              <w:t>15</w:t>
            </w:r>
            <w:r>
              <w:rPr>
                <w:snapToGrid w:val="0"/>
                <w:color w:val="000000"/>
                <w:sz w:val="20"/>
                <w:lang w:eastAsia="en-US"/>
              </w:rPr>
              <w:t>.05.202</w:t>
            </w:r>
            <w:r>
              <w:rPr>
                <w:snapToGrid w:val="0"/>
                <w:color w:val="000000"/>
                <w:sz w:val="20"/>
                <w:lang w:eastAsia="en-US"/>
              </w:rPr>
              <w:t>5</w:t>
            </w:r>
            <w:r>
              <w:rPr>
                <w:snapToGrid w:val="0"/>
                <w:color w:val="000000"/>
                <w:sz w:val="20"/>
                <w:lang w:eastAsia="en-US"/>
              </w:rPr>
              <w:t>.</w:t>
            </w:r>
          </w:p>
          <w:p w14:paraId="5DB63F7E" w14:textId="35365634" w:rsidR="00D15F8E" w:rsidRDefault="00D15F8E" w:rsidP="00D15F8E">
            <w:pPr>
              <w:jc w:val="center"/>
              <w:rPr>
                <w:snapToGrid w:val="0"/>
                <w:color w:val="000000"/>
                <w:sz w:val="20"/>
                <w:lang w:val="en-GB" w:eastAsia="en-US"/>
              </w:rPr>
            </w:pPr>
            <w:r>
              <w:rPr>
                <w:snapToGrid w:val="0"/>
                <w:color w:val="000000"/>
                <w:sz w:val="20"/>
                <w:lang w:eastAsia="en-US"/>
              </w:rPr>
              <w:t xml:space="preserve"> do 15.</w:t>
            </w:r>
            <w:r>
              <w:rPr>
                <w:snapToGrid w:val="0"/>
                <w:color w:val="000000"/>
                <w:sz w:val="20"/>
                <w:lang w:eastAsia="en-US"/>
              </w:rPr>
              <w:t>10</w:t>
            </w:r>
            <w:r>
              <w:rPr>
                <w:snapToGrid w:val="0"/>
                <w:color w:val="000000"/>
                <w:sz w:val="20"/>
                <w:lang w:eastAsia="en-US"/>
              </w:rPr>
              <w:t>.20</w:t>
            </w:r>
            <w:r>
              <w:rPr>
                <w:snapToGrid w:val="0"/>
                <w:color w:val="000000"/>
                <w:sz w:val="20"/>
                <w:lang w:eastAsia="en-US"/>
              </w:rPr>
              <w:t>29</w:t>
            </w:r>
            <w:r>
              <w:rPr>
                <w:snapToGrid w:val="0"/>
                <w:color w:val="000000"/>
                <w:sz w:val="20"/>
                <w:lang w:eastAsia="en-US"/>
              </w:rPr>
              <w:t>.</w:t>
            </w:r>
          </w:p>
          <w:p w14:paraId="38AC1EE8" w14:textId="77777777" w:rsidR="00D15F8E" w:rsidRDefault="00D15F8E" w:rsidP="00D15F8E">
            <w:pPr>
              <w:ind w:right="-108"/>
              <w:jc w:val="center"/>
              <w:rPr>
                <w:snapToGrid w:val="0"/>
                <w:color w:val="000000"/>
                <w:kern w:val="2"/>
                <w:sz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E2A853F" w14:textId="526B44C7" w:rsidR="00D15F8E" w:rsidRDefault="00D15F8E" w:rsidP="00D15F8E">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r>
              <w:rPr>
                <w:snapToGrid w:val="0"/>
                <w:color w:val="000000"/>
                <w:kern w:val="2"/>
                <w:sz w:val="20"/>
                <w:lang w:eastAsia="en-US"/>
                <w14:ligatures w14:val="standardContextual"/>
              </w:rPr>
              <w:t xml:space="preserve"> godišnje</w:t>
            </w:r>
            <w:r>
              <w:rPr>
                <w:snapToGrid w:val="0"/>
                <w:color w:val="000000"/>
                <w:kern w:val="2"/>
                <w:sz w:val="20"/>
                <w:lang w:eastAsia="en-US"/>
                <w14:ligatures w14:val="standardContextual"/>
              </w:rPr>
              <w:t xml:space="preserve"> zakupnine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9EF536" w14:textId="77777777" w:rsidR="00D15F8E" w:rsidRDefault="00D15F8E" w:rsidP="00D15F8E">
            <w:pPr>
              <w:jc w:val="center"/>
              <w:rPr>
                <w:snapToGrid w:val="0"/>
                <w:color w:val="000000"/>
                <w:sz w:val="20"/>
                <w:lang w:eastAsia="en-US"/>
              </w:rPr>
            </w:pPr>
            <w:r>
              <w:rPr>
                <w:snapToGrid w:val="0"/>
                <w:color w:val="000000"/>
                <w:sz w:val="20"/>
                <w:lang w:eastAsia="en-US"/>
              </w:rPr>
              <w:t>Za 2025. godinu u roku od 8 dana od dana zaprimanja obavijesti, a za ostale godine najkasnije do 15.05. tekuće godine</w:t>
            </w:r>
          </w:p>
          <w:p w14:paraId="004688FF" w14:textId="0AB74356" w:rsidR="00D15F8E" w:rsidRDefault="00D15F8E" w:rsidP="00D15F8E">
            <w:pPr>
              <w:jc w:val="center"/>
              <w:rPr>
                <w:snapToGrid w:val="0"/>
                <w:color w:val="000000"/>
                <w:kern w:val="2"/>
                <w:sz w:val="20"/>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026093" w14:textId="77777777" w:rsidR="00D15F8E" w:rsidRDefault="00D15F8E" w:rsidP="00D15F8E">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 m2</w:t>
            </w:r>
          </w:p>
        </w:tc>
      </w:tr>
    </w:tbl>
    <w:p w14:paraId="5AFF51ED" w14:textId="77777777" w:rsidR="00AE0D58" w:rsidRDefault="00AE0D58" w:rsidP="00AE0D58">
      <w:pPr>
        <w:rPr>
          <w:b/>
          <w:bCs/>
        </w:rPr>
      </w:pPr>
    </w:p>
    <w:p w14:paraId="7A89D20B" w14:textId="77777777" w:rsidR="00AE0D58" w:rsidRDefault="00AE0D58" w:rsidP="00AE0D58">
      <w:pPr>
        <w:rPr>
          <w:b/>
          <w:bCs/>
        </w:rPr>
      </w:pPr>
    </w:p>
    <w:p w14:paraId="144BD946" w14:textId="77777777" w:rsidR="00AE0D58" w:rsidRDefault="00AE0D58" w:rsidP="00AE0D58">
      <w:pPr>
        <w:rPr>
          <w:b/>
          <w:bCs/>
        </w:rPr>
      </w:pPr>
    </w:p>
    <w:p w14:paraId="1E1DA638" w14:textId="77777777" w:rsidR="00AE0D58" w:rsidRDefault="00AE0D58" w:rsidP="00AE0D58">
      <w:pPr>
        <w:rPr>
          <w:b/>
          <w:bCs/>
        </w:rPr>
      </w:pPr>
    </w:p>
    <w:p w14:paraId="727E80DE" w14:textId="77777777" w:rsidR="00AE0D58" w:rsidRDefault="00AE0D58" w:rsidP="00AE0D58">
      <w:pPr>
        <w:rPr>
          <w:b/>
          <w:bCs/>
        </w:rPr>
      </w:pPr>
    </w:p>
    <w:p w14:paraId="7A22AC45" w14:textId="77777777" w:rsidR="00AE0D58" w:rsidRDefault="00AE0D58" w:rsidP="00AE0D58">
      <w:pPr>
        <w:ind w:right="-242"/>
      </w:pPr>
    </w:p>
    <w:p w14:paraId="4BD669D0" w14:textId="77777777" w:rsidR="00682248" w:rsidRDefault="00682248"/>
    <w:sectPr w:rsidR="00682248" w:rsidSect="00AE0D5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11656549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637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58"/>
    <w:rsid w:val="002D2C94"/>
    <w:rsid w:val="00360C1E"/>
    <w:rsid w:val="003F2164"/>
    <w:rsid w:val="0044601D"/>
    <w:rsid w:val="00682248"/>
    <w:rsid w:val="00827086"/>
    <w:rsid w:val="00AE0D58"/>
    <w:rsid w:val="00D15F8E"/>
    <w:rsid w:val="00FC3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D42D"/>
  <w15:chartTrackingRefBased/>
  <w15:docId w15:val="{1F351155-4656-426F-8CA0-D6A1A470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D58"/>
    <w:rPr>
      <w:kern w:val="0"/>
      <w:sz w:val="24"/>
      <w:szCs w:val="24"/>
      <w:lang w:val="hr-HR" w:eastAsia="hr-HR"/>
      <w14:ligatures w14:val="none"/>
    </w:rPr>
  </w:style>
  <w:style w:type="paragraph" w:styleId="Naslov1">
    <w:name w:val="heading 1"/>
    <w:basedOn w:val="Normal"/>
    <w:next w:val="Normal"/>
    <w:link w:val="Naslov1Char"/>
    <w:qFormat/>
    <w:rsid w:val="00AE0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semiHidden/>
    <w:unhideWhenUsed/>
    <w:qFormat/>
    <w:rsid w:val="00AE0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semiHidden/>
    <w:unhideWhenUsed/>
    <w:qFormat/>
    <w:rsid w:val="00AE0D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semiHidden/>
    <w:unhideWhenUsed/>
    <w:qFormat/>
    <w:rsid w:val="00AE0D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semiHidden/>
    <w:unhideWhenUsed/>
    <w:qFormat/>
    <w:rsid w:val="00AE0D58"/>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semiHidden/>
    <w:unhideWhenUsed/>
    <w:qFormat/>
    <w:rsid w:val="00AE0D58"/>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semiHidden/>
    <w:unhideWhenUsed/>
    <w:qFormat/>
    <w:rsid w:val="00AE0D58"/>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semiHidden/>
    <w:unhideWhenUsed/>
    <w:qFormat/>
    <w:rsid w:val="00AE0D58"/>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semiHidden/>
    <w:unhideWhenUsed/>
    <w:qFormat/>
    <w:rsid w:val="00AE0D58"/>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E0D58"/>
    <w:rPr>
      <w:rFonts w:asciiTheme="majorHAnsi" w:eastAsiaTheme="majorEastAsia" w:hAnsiTheme="majorHAnsi" w:cstheme="majorBidi"/>
      <w:color w:val="2F5496" w:themeColor="accent1" w:themeShade="BF"/>
      <w:kern w:val="0"/>
      <w:sz w:val="40"/>
      <w:szCs w:val="40"/>
      <w:lang w:val="hr-HR" w:eastAsia="hr-HR"/>
      <w14:ligatures w14:val="none"/>
    </w:rPr>
  </w:style>
  <w:style w:type="character" w:customStyle="1" w:styleId="Naslov2Char">
    <w:name w:val="Naslov 2 Char"/>
    <w:basedOn w:val="Zadanifontodlomka"/>
    <w:link w:val="Naslov2"/>
    <w:semiHidden/>
    <w:rsid w:val="00AE0D58"/>
    <w:rPr>
      <w:rFonts w:asciiTheme="majorHAnsi" w:eastAsiaTheme="majorEastAsia" w:hAnsiTheme="majorHAnsi" w:cstheme="majorBidi"/>
      <w:color w:val="2F5496" w:themeColor="accent1" w:themeShade="BF"/>
      <w:kern w:val="0"/>
      <w:sz w:val="32"/>
      <w:szCs w:val="32"/>
      <w:lang w:val="hr-HR" w:eastAsia="hr-HR"/>
      <w14:ligatures w14:val="none"/>
    </w:rPr>
  </w:style>
  <w:style w:type="character" w:customStyle="1" w:styleId="Naslov3Char">
    <w:name w:val="Naslov 3 Char"/>
    <w:basedOn w:val="Zadanifontodlomka"/>
    <w:link w:val="Naslov3"/>
    <w:semiHidden/>
    <w:rsid w:val="00AE0D58"/>
    <w:rPr>
      <w:rFonts w:asciiTheme="minorHAnsi" w:eastAsiaTheme="majorEastAsia" w:hAnsiTheme="minorHAnsi" w:cstheme="majorBidi"/>
      <w:color w:val="2F5496" w:themeColor="accent1" w:themeShade="BF"/>
      <w:kern w:val="0"/>
      <w:sz w:val="28"/>
      <w:szCs w:val="28"/>
      <w:lang w:val="hr-HR" w:eastAsia="hr-HR"/>
      <w14:ligatures w14:val="none"/>
    </w:rPr>
  </w:style>
  <w:style w:type="character" w:customStyle="1" w:styleId="Naslov4Char">
    <w:name w:val="Naslov 4 Char"/>
    <w:basedOn w:val="Zadanifontodlomka"/>
    <w:link w:val="Naslov4"/>
    <w:semiHidden/>
    <w:rsid w:val="00AE0D58"/>
    <w:rPr>
      <w:rFonts w:asciiTheme="minorHAnsi" w:eastAsiaTheme="majorEastAsia" w:hAnsiTheme="minorHAnsi" w:cstheme="majorBidi"/>
      <w:i/>
      <w:iCs/>
      <w:color w:val="2F5496" w:themeColor="accent1" w:themeShade="BF"/>
      <w:kern w:val="0"/>
      <w:sz w:val="24"/>
      <w:szCs w:val="24"/>
      <w:lang w:val="hr-HR" w:eastAsia="hr-HR"/>
      <w14:ligatures w14:val="none"/>
    </w:rPr>
  </w:style>
  <w:style w:type="character" w:customStyle="1" w:styleId="Naslov5Char">
    <w:name w:val="Naslov 5 Char"/>
    <w:basedOn w:val="Zadanifontodlomka"/>
    <w:link w:val="Naslov5"/>
    <w:semiHidden/>
    <w:rsid w:val="00AE0D58"/>
    <w:rPr>
      <w:rFonts w:asciiTheme="minorHAnsi" w:eastAsiaTheme="majorEastAsia" w:hAnsiTheme="minorHAnsi" w:cstheme="majorBidi"/>
      <w:color w:val="2F5496" w:themeColor="accent1" w:themeShade="BF"/>
      <w:kern w:val="0"/>
      <w:sz w:val="24"/>
      <w:szCs w:val="24"/>
      <w:lang w:val="hr-HR" w:eastAsia="hr-HR"/>
      <w14:ligatures w14:val="none"/>
    </w:rPr>
  </w:style>
  <w:style w:type="character" w:customStyle="1" w:styleId="Naslov6Char">
    <w:name w:val="Naslov 6 Char"/>
    <w:basedOn w:val="Zadanifontodlomka"/>
    <w:link w:val="Naslov6"/>
    <w:semiHidden/>
    <w:rsid w:val="00AE0D58"/>
    <w:rPr>
      <w:rFonts w:asciiTheme="minorHAnsi" w:eastAsiaTheme="majorEastAsia" w:hAnsiTheme="minorHAnsi" w:cstheme="majorBidi"/>
      <w:i/>
      <w:iCs/>
      <w:color w:val="595959" w:themeColor="text1" w:themeTint="A6"/>
      <w:kern w:val="0"/>
      <w:sz w:val="24"/>
      <w:szCs w:val="24"/>
      <w:lang w:val="hr-HR" w:eastAsia="hr-HR"/>
      <w14:ligatures w14:val="none"/>
    </w:rPr>
  </w:style>
  <w:style w:type="character" w:customStyle="1" w:styleId="Naslov7Char">
    <w:name w:val="Naslov 7 Char"/>
    <w:basedOn w:val="Zadanifontodlomka"/>
    <w:link w:val="Naslov7"/>
    <w:semiHidden/>
    <w:rsid w:val="00AE0D58"/>
    <w:rPr>
      <w:rFonts w:asciiTheme="minorHAnsi" w:eastAsiaTheme="majorEastAsia" w:hAnsiTheme="minorHAnsi" w:cstheme="majorBidi"/>
      <w:color w:val="595959" w:themeColor="text1" w:themeTint="A6"/>
      <w:kern w:val="0"/>
      <w:sz w:val="24"/>
      <w:szCs w:val="24"/>
      <w:lang w:val="hr-HR" w:eastAsia="hr-HR"/>
      <w14:ligatures w14:val="none"/>
    </w:rPr>
  </w:style>
  <w:style w:type="character" w:customStyle="1" w:styleId="Naslov8Char">
    <w:name w:val="Naslov 8 Char"/>
    <w:basedOn w:val="Zadanifontodlomka"/>
    <w:link w:val="Naslov8"/>
    <w:semiHidden/>
    <w:rsid w:val="00AE0D58"/>
    <w:rPr>
      <w:rFonts w:asciiTheme="minorHAnsi" w:eastAsiaTheme="majorEastAsia" w:hAnsiTheme="minorHAnsi" w:cstheme="majorBidi"/>
      <w:i/>
      <w:iCs/>
      <w:color w:val="272727" w:themeColor="text1" w:themeTint="D8"/>
      <w:kern w:val="0"/>
      <w:sz w:val="24"/>
      <w:szCs w:val="24"/>
      <w:lang w:val="hr-HR" w:eastAsia="hr-HR"/>
      <w14:ligatures w14:val="none"/>
    </w:rPr>
  </w:style>
  <w:style w:type="character" w:customStyle="1" w:styleId="Naslov9Char">
    <w:name w:val="Naslov 9 Char"/>
    <w:basedOn w:val="Zadanifontodlomka"/>
    <w:link w:val="Naslov9"/>
    <w:semiHidden/>
    <w:rsid w:val="00AE0D58"/>
    <w:rPr>
      <w:rFonts w:asciiTheme="minorHAnsi" w:eastAsiaTheme="majorEastAsia" w:hAnsiTheme="minorHAnsi" w:cstheme="majorBidi"/>
      <w:color w:val="272727" w:themeColor="text1" w:themeTint="D8"/>
      <w:kern w:val="0"/>
      <w:sz w:val="24"/>
      <w:szCs w:val="24"/>
      <w:lang w:val="hr-HR" w:eastAsia="hr-HR"/>
      <w14:ligatures w14:val="none"/>
    </w:rPr>
  </w:style>
  <w:style w:type="paragraph" w:styleId="Naslov">
    <w:name w:val="Title"/>
    <w:basedOn w:val="Normal"/>
    <w:next w:val="Normal"/>
    <w:link w:val="NaslovChar"/>
    <w:qFormat/>
    <w:rsid w:val="00AE0D58"/>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AE0D58"/>
    <w:rPr>
      <w:rFonts w:asciiTheme="majorHAnsi" w:eastAsiaTheme="majorEastAsia" w:hAnsiTheme="majorHAnsi" w:cstheme="majorBidi"/>
      <w:spacing w:val="-10"/>
      <w:kern w:val="28"/>
      <w:sz w:val="56"/>
      <w:szCs w:val="56"/>
      <w:lang w:val="hr-HR" w:eastAsia="hr-HR"/>
      <w14:ligatures w14:val="none"/>
    </w:rPr>
  </w:style>
  <w:style w:type="paragraph" w:styleId="Podnaslov">
    <w:name w:val="Subtitle"/>
    <w:basedOn w:val="Normal"/>
    <w:next w:val="Normal"/>
    <w:link w:val="PodnaslovChar"/>
    <w:qFormat/>
    <w:rsid w:val="00AE0D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rsid w:val="00AE0D58"/>
    <w:rPr>
      <w:rFonts w:asciiTheme="minorHAnsi" w:eastAsiaTheme="majorEastAsia" w:hAnsiTheme="minorHAnsi" w:cstheme="majorBidi"/>
      <w:color w:val="595959" w:themeColor="text1" w:themeTint="A6"/>
      <w:spacing w:val="15"/>
      <w:kern w:val="0"/>
      <w:sz w:val="28"/>
      <w:szCs w:val="28"/>
      <w:lang w:val="hr-HR" w:eastAsia="hr-HR"/>
      <w14:ligatures w14:val="none"/>
    </w:rPr>
  </w:style>
  <w:style w:type="paragraph" w:styleId="Citat">
    <w:name w:val="Quote"/>
    <w:basedOn w:val="Normal"/>
    <w:next w:val="Normal"/>
    <w:link w:val="CitatChar"/>
    <w:uiPriority w:val="29"/>
    <w:qFormat/>
    <w:rsid w:val="00AE0D58"/>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AE0D58"/>
    <w:rPr>
      <w:i/>
      <w:iCs/>
      <w:color w:val="404040" w:themeColor="text1" w:themeTint="BF"/>
      <w:kern w:val="0"/>
      <w:sz w:val="24"/>
      <w:szCs w:val="24"/>
      <w:lang w:val="hr-HR" w:eastAsia="hr-HR"/>
      <w14:ligatures w14:val="none"/>
    </w:rPr>
  </w:style>
  <w:style w:type="paragraph" w:styleId="Odlomakpopisa">
    <w:name w:val="List Paragraph"/>
    <w:basedOn w:val="Normal"/>
    <w:uiPriority w:val="34"/>
    <w:qFormat/>
    <w:rsid w:val="00AE0D58"/>
    <w:pPr>
      <w:ind w:left="720"/>
      <w:contextualSpacing/>
    </w:pPr>
  </w:style>
  <w:style w:type="character" w:styleId="Jakoisticanje">
    <w:name w:val="Intense Emphasis"/>
    <w:basedOn w:val="Zadanifontodlomka"/>
    <w:uiPriority w:val="21"/>
    <w:qFormat/>
    <w:rsid w:val="00AE0D58"/>
    <w:rPr>
      <w:i/>
      <w:iCs/>
      <w:color w:val="2F5496" w:themeColor="accent1" w:themeShade="BF"/>
    </w:rPr>
  </w:style>
  <w:style w:type="paragraph" w:styleId="Naglaencitat">
    <w:name w:val="Intense Quote"/>
    <w:basedOn w:val="Normal"/>
    <w:next w:val="Normal"/>
    <w:link w:val="NaglaencitatChar"/>
    <w:uiPriority w:val="30"/>
    <w:qFormat/>
    <w:rsid w:val="00AE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E0D58"/>
    <w:rPr>
      <w:i/>
      <w:iCs/>
      <w:color w:val="2F5496" w:themeColor="accent1" w:themeShade="BF"/>
      <w:kern w:val="0"/>
      <w:sz w:val="24"/>
      <w:szCs w:val="24"/>
      <w:lang w:val="hr-HR" w:eastAsia="hr-HR"/>
      <w14:ligatures w14:val="none"/>
    </w:rPr>
  </w:style>
  <w:style w:type="character" w:styleId="Istaknutareferenca">
    <w:name w:val="Intense Reference"/>
    <w:basedOn w:val="Zadanifontodlomka"/>
    <w:uiPriority w:val="32"/>
    <w:qFormat/>
    <w:rsid w:val="00AE0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1385</Words>
  <Characters>7896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2025-01-20T07:46:00Z</cp:lastPrinted>
  <dcterms:created xsi:type="dcterms:W3CDTF">2025-01-20T07:21:00Z</dcterms:created>
  <dcterms:modified xsi:type="dcterms:W3CDTF">2025-01-20T07:46:00Z</dcterms:modified>
</cp:coreProperties>
</file>